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6C9" w:rsidRPr="00152837" w:rsidRDefault="000456C9" w:rsidP="000456C9">
      <w:pPr>
        <w:widowControl/>
        <w:jc w:val="center"/>
        <w:rPr>
          <w:rFonts w:ascii="仿宋_GB2312" w:eastAsia="仿宋_GB2312" w:hAnsi="Arial"/>
          <w:color w:val="000000" w:themeColor="text1"/>
          <w:sz w:val="32"/>
          <w:szCs w:val="32"/>
        </w:rPr>
      </w:pPr>
      <w:bookmarkStart w:id="0" w:name="_GoBack"/>
      <w:bookmarkEnd w:id="0"/>
      <w:r w:rsidRPr="00152837">
        <w:rPr>
          <w:rFonts w:ascii="仿宋_GB2312" w:eastAsia="仿宋_GB2312" w:hAnsi="Arial" w:hint="eastAsia"/>
          <w:color w:val="000000" w:themeColor="text1"/>
          <w:sz w:val="32"/>
          <w:szCs w:val="32"/>
        </w:rPr>
        <w:t>2017年中</w:t>
      </w:r>
      <w:proofErr w:type="gramStart"/>
      <w:r w:rsidRPr="00152837">
        <w:rPr>
          <w:rFonts w:ascii="仿宋_GB2312" w:eastAsia="仿宋_GB2312" w:hAnsi="Arial" w:hint="eastAsia"/>
          <w:color w:val="000000" w:themeColor="text1"/>
          <w:sz w:val="32"/>
          <w:szCs w:val="32"/>
        </w:rPr>
        <w:t>软国际</w:t>
      </w:r>
      <w:proofErr w:type="gramEnd"/>
      <w:r w:rsidRPr="00152837">
        <w:rPr>
          <w:rFonts w:ascii="仿宋_GB2312" w:eastAsia="仿宋_GB2312" w:hAnsi="Arial" w:hint="eastAsia"/>
          <w:color w:val="000000" w:themeColor="text1"/>
          <w:sz w:val="32"/>
          <w:szCs w:val="32"/>
        </w:rPr>
        <w:t>创新创业教育改革项目申报指南</w:t>
      </w:r>
    </w:p>
    <w:p w:rsidR="002046FA" w:rsidRPr="00152837" w:rsidRDefault="002046FA" w:rsidP="00C44333">
      <w:pPr>
        <w:widowControl/>
        <w:jc w:val="center"/>
        <w:rPr>
          <w:rFonts w:ascii="仿宋_GB2312" w:eastAsia="仿宋_GB2312" w:hAnsi="宋体"/>
          <w:color w:val="000000" w:themeColor="text1"/>
          <w:sz w:val="32"/>
          <w:szCs w:val="32"/>
        </w:rPr>
      </w:pPr>
    </w:p>
    <w:p w:rsidR="00C44333" w:rsidRPr="00152837" w:rsidRDefault="00C44333" w:rsidP="00C44333">
      <w:pPr>
        <w:snapToGrid w:val="0"/>
        <w:spacing w:line="500" w:lineRule="exact"/>
        <w:ind w:firstLine="555"/>
        <w:rPr>
          <w:rFonts w:ascii="仿宋_GB2312" w:eastAsia="仿宋_GB2312"/>
          <w:color w:val="000000" w:themeColor="text1"/>
          <w:sz w:val="30"/>
          <w:szCs w:val="30"/>
        </w:rPr>
      </w:pP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一、建设目标</w:t>
      </w:r>
    </w:p>
    <w:p w:rsidR="00F733D8" w:rsidRPr="00152837" w:rsidRDefault="00F733D8" w:rsidP="00FA65DE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201</w:t>
      </w:r>
      <w:r w:rsidR="00FA65DE" w:rsidRPr="00152837">
        <w:rPr>
          <w:rFonts w:ascii="仿宋_GB2312" w:eastAsia="仿宋_GB2312" w:hint="eastAsia"/>
          <w:color w:val="000000" w:themeColor="text1"/>
          <w:sz w:val="30"/>
          <w:szCs w:val="30"/>
        </w:rPr>
        <w:t>7</w:t>
      </w: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年中</w:t>
      </w:r>
      <w:proofErr w:type="gramStart"/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软国际</w:t>
      </w:r>
      <w:proofErr w:type="gramEnd"/>
      <w:r w:rsidR="000500A6" w:rsidRPr="00152837">
        <w:rPr>
          <w:rFonts w:ascii="仿宋_GB2312" w:eastAsia="仿宋_GB2312" w:hint="eastAsia"/>
          <w:color w:val="000000" w:themeColor="text1"/>
          <w:sz w:val="30"/>
          <w:szCs w:val="30"/>
        </w:rPr>
        <w:t>创新创业教育改革项目</w:t>
      </w:r>
      <w:r w:rsidR="004E272E" w:rsidRPr="00152837">
        <w:rPr>
          <w:rFonts w:ascii="仿宋_GB2312" w:eastAsia="仿宋_GB2312" w:hint="eastAsia"/>
          <w:color w:val="000000" w:themeColor="text1"/>
          <w:sz w:val="30"/>
          <w:szCs w:val="30"/>
        </w:rPr>
        <w:t>面向全国高</w:t>
      </w:r>
      <w:r w:rsidR="00A54D99" w:rsidRPr="00152837">
        <w:rPr>
          <w:rFonts w:ascii="仿宋_GB2312" w:eastAsia="仿宋_GB2312" w:hint="eastAsia"/>
          <w:color w:val="000000" w:themeColor="text1"/>
          <w:sz w:val="30"/>
          <w:szCs w:val="30"/>
        </w:rPr>
        <w:t>等学校本科</w:t>
      </w:r>
      <w:r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计算机相关专业群，包括并不限于软件工程、计算机科学与技术、网络工程、信息与计算科学、物联网工程、</w:t>
      </w:r>
      <w:r w:rsidR="004E272E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电子信息、通信</w:t>
      </w:r>
      <w:r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工程、电子商务等专业</w:t>
      </w:r>
      <w:r w:rsidR="00C77A2F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（以下简称“泛IT类专业群”）</w:t>
      </w:r>
      <w:r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的应用型人才培养及训练。</w:t>
      </w:r>
    </w:p>
    <w:p w:rsidR="00E60308" w:rsidRPr="00152837" w:rsidRDefault="0099247A" w:rsidP="00FA65DE">
      <w:pPr>
        <w:widowControl/>
        <w:spacing w:line="560" w:lineRule="exact"/>
        <w:ind w:firstLineChars="200" w:firstLine="600"/>
        <w:jc w:val="left"/>
        <w:rPr>
          <w:rFonts w:ascii="仿宋_GB2312" w:eastAsia="仿宋_GB2312"/>
          <w:color w:val="000000" w:themeColor="text1"/>
          <w:sz w:val="30"/>
          <w:szCs w:val="30"/>
        </w:rPr>
      </w:pP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采取项目驱动，工学结合模式，</w:t>
      </w:r>
      <w:r w:rsidR="00C77A2F" w:rsidRPr="00152837">
        <w:rPr>
          <w:rFonts w:ascii="仿宋_GB2312" w:eastAsia="仿宋_GB2312" w:hint="eastAsia"/>
          <w:color w:val="000000" w:themeColor="text1"/>
          <w:sz w:val="30"/>
          <w:szCs w:val="30"/>
        </w:rPr>
        <w:t>企业</w:t>
      </w:r>
      <w:r w:rsidR="00254F19" w:rsidRPr="00152837">
        <w:rPr>
          <w:rFonts w:ascii="仿宋_GB2312" w:eastAsia="仿宋_GB2312" w:hint="eastAsia"/>
          <w:color w:val="000000" w:themeColor="text1"/>
          <w:sz w:val="30"/>
          <w:szCs w:val="30"/>
        </w:rPr>
        <w:t>投入人才培养与</w:t>
      </w:r>
      <w:r w:rsidR="00C77A2F" w:rsidRPr="00152837">
        <w:rPr>
          <w:rFonts w:ascii="仿宋_GB2312" w:eastAsia="仿宋_GB2312" w:hint="eastAsia"/>
          <w:color w:val="000000" w:themeColor="text1"/>
          <w:sz w:val="30"/>
          <w:szCs w:val="30"/>
        </w:rPr>
        <w:t>训练体系</w:t>
      </w:r>
      <w:r w:rsidR="00254F19" w:rsidRPr="00152837">
        <w:rPr>
          <w:rFonts w:ascii="仿宋_GB2312" w:eastAsia="仿宋_GB2312" w:hint="eastAsia"/>
          <w:color w:val="000000" w:themeColor="text1"/>
          <w:sz w:val="30"/>
          <w:szCs w:val="30"/>
        </w:rPr>
        <w:t>、平台</w:t>
      </w:r>
      <w:r w:rsidR="00C77A2F" w:rsidRPr="00152837">
        <w:rPr>
          <w:rFonts w:ascii="仿宋_GB2312" w:eastAsia="仿宋_GB2312" w:hint="eastAsia"/>
          <w:color w:val="000000" w:themeColor="text1"/>
          <w:sz w:val="30"/>
          <w:szCs w:val="30"/>
        </w:rPr>
        <w:t>与资源，</w:t>
      </w:r>
      <w:r w:rsidR="00254F19" w:rsidRPr="00152837">
        <w:rPr>
          <w:rFonts w:ascii="仿宋_GB2312" w:eastAsia="仿宋_GB2312" w:hint="eastAsia"/>
          <w:color w:val="000000" w:themeColor="text1"/>
          <w:sz w:val="30"/>
          <w:szCs w:val="30"/>
        </w:rPr>
        <w:t>与高校共建共享，在校内建设集教</w:t>
      </w:r>
      <w:r w:rsidR="003646B2" w:rsidRPr="00152837">
        <w:rPr>
          <w:rFonts w:ascii="仿宋_GB2312" w:eastAsia="仿宋_GB2312" w:hint="eastAsia"/>
          <w:color w:val="000000" w:themeColor="text1"/>
          <w:sz w:val="30"/>
          <w:szCs w:val="30"/>
        </w:rPr>
        <w:t>（教学）</w:t>
      </w:r>
      <w:r w:rsidR="00254F19" w:rsidRPr="00152837">
        <w:rPr>
          <w:rFonts w:ascii="仿宋_GB2312" w:eastAsia="仿宋_GB2312" w:hint="eastAsia"/>
          <w:color w:val="000000" w:themeColor="text1"/>
          <w:sz w:val="30"/>
          <w:szCs w:val="30"/>
        </w:rPr>
        <w:t>、训</w:t>
      </w:r>
      <w:r w:rsidR="003646B2" w:rsidRPr="00152837">
        <w:rPr>
          <w:rFonts w:ascii="仿宋_GB2312" w:eastAsia="仿宋_GB2312" w:hint="eastAsia"/>
          <w:color w:val="000000" w:themeColor="text1"/>
          <w:sz w:val="30"/>
          <w:szCs w:val="30"/>
        </w:rPr>
        <w:t>（实训）</w:t>
      </w:r>
      <w:r w:rsidR="00254F19" w:rsidRPr="00152837">
        <w:rPr>
          <w:rFonts w:ascii="仿宋_GB2312" w:eastAsia="仿宋_GB2312" w:hint="eastAsia"/>
          <w:color w:val="000000" w:themeColor="text1"/>
          <w:sz w:val="30"/>
          <w:szCs w:val="30"/>
        </w:rPr>
        <w:t>、测</w:t>
      </w:r>
      <w:r w:rsidR="003646B2" w:rsidRPr="00152837">
        <w:rPr>
          <w:rFonts w:ascii="仿宋_GB2312" w:eastAsia="仿宋_GB2312" w:hint="eastAsia"/>
          <w:color w:val="000000" w:themeColor="text1"/>
          <w:sz w:val="30"/>
          <w:szCs w:val="30"/>
        </w:rPr>
        <w:t>（测试）</w:t>
      </w:r>
      <w:r w:rsidR="00254F19" w:rsidRPr="00152837">
        <w:rPr>
          <w:rFonts w:ascii="仿宋_GB2312" w:eastAsia="仿宋_GB2312" w:hint="eastAsia"/>
          <w:color w:val="000000" w:themeColor="text1"/>
          <w:sz w:val="30"/>
          <w:szCs w:val="30"/>
        </w:rPr>
        <w:t>、评</w:t>
      </w:r>
      <w:r w:rsidR="003646B2" w:rsidRPr="00152837">
        <w:rPr>
          <w:rFonts w:ascii="仿宋_GB2312" w:eastAsia="仿宋_GB2312" w:hint="eastAsia"/>
          <w:color w:val="000000" w:themeColor="text1"/>
          <w:sz w:val="30"/>
          <w:szCs w:val="30"/>
        </w:rPr>
        <w:t>（评价）</w:t>
      </w:r>
      <w:r w:rsidR="00254F19" w:rsidRPr="00152837">
        <w:rPr>
          <w:rFonts w:ascii="仿宋_GB2312" w:eastAsia="仿宋_GB2312" w:hint="eastAsia"/>
          <w:color w:val="000000" w:themeColor="text1"/>
          <w:sz w:val="30"/>
          <w:szCs w:val="30"/>
        </w:rPr>
        <w:t>、职</w:t>
      </w:r>
      <w:r w:rsidR="003646B2" w:rsidRPr="00152837">
        <w:rPr>
          <w:rFonts w:ascii="仿宋_GB2312" w:eastAsia="仿宋_GB2312" w:hint="eastAsia"/>
          <w:color w:val="000000" w:themeColor="text1"/>
          <w:sz w:val="30"/>
          <w:szCs w:val="30"/>
        </w:rPr>
        <w:t>（职业素质拓展）</w:t>
      </w:r>
      <w:r w:rsidR="00254F19" w:rsidRPr="00152837">
        <w:rPr>
          <w:rFonts w:ascii="仿宋_GB2312" w:eastAsia="仿宋_GB2312" w:hint="eastAsia"/>
          <w:color w:val="000000" w:themeColor="text1"/>
          <w:sz w:val="30"/>
          <w:szCs w:val="30"/>
        </w:rPr>
        <w:t>、创</w:t>
      </w:r>
      <w:r w:rsidR="003646B2" w:rsidRPr="00152837">
        <w:rPr>
          <w:rFonts w:ascii="仿宋_GB2312" w:eastAsia="仿宋_GB2312" w:hint="eastAsia"/>
          <w:color w:val="000000" w:themeColor="text1"/>
          <w:sz w:val="30"/>
          <w:szCs w:val="30"/>
        </w:rPr>
        <w:t>（创业孵化）</w:t>
      </w:r>
      <w:r w:rsidR="00254F19" w:rsidRPr="00152837">
        <w:rPr>
          <w:rFonts w:ascii="仿宋_GB2312" w:eastAsia="仿宋_GB2312" w:hint="eastAsia"/>
          <w:color w:val="000000" w:themeColor="text1"/>
          <w:sz w:val="30"/>
          <w:szCs w:val="30"/>
        </w:rPr>
        <w:t>六位一体大学生创新创业训练基地</w:t>
      </w:r>
      <w:r w:rsidR="00C44333" w:rsidRPr="00152837">
        <w:rPr>
          <w:rFonts w:ascii="仿宋_GB2312" w:eastAsia="仿宋_GB2312" w:hint="eastAsia"/>
          <w:color w:val="000000" w:themeColor="text1"/>
          <w:sz w:val="30"/>
          <w:szCs w:val="30"/>
        </w:rPr>
        <w:t>，以产业最新需求和实际生产问题，引导大学生</w:t>
      </w:r>
      <w:r w:rsidR="00E20327" w:rsidRPr="00152837">
        <w:rPr>
          <w:rFonts w:ascii="仿宋_GB2312" w:eastAsia="仿宋_GB2312" w:hint="eastAsia"/>
          <w:color w:val="000000" w:themeColor="text1"/>
          <w:sz w:val="30"/>
          <w:szCs w:val="30"/>
        </w:rPr>
        <w:t>以问题和课题为核心开展创新创业实践，激发学生的创新思维和创业意识</w:t>
      </w:r>
      <w:r w:rsidR="00C44333" w:rsidRPr="00152837">
        <w:rPr>
          <w:rFonts w:ascii="仿宋_GB2312" w:eastAsia="仿宋_GB2312" w:hint="eastAsia"/>
          <w:color w:val="000000" w:themeColor="text1"/>
          <w:sz w:val="30"/>
          <w:szCs w:val="30"/>
        </w:rPr>
        <w:t>，锻炼学生思考问题、解决问题的能力，提升学生从事科学研究和创造发明的素质，为产业发展培养</w:t>
      </w:r>
      <w:r w:rsidR="003646B2" w:rsidRPr="00152837">
        <w:rPr>
          <w:rFonts w:ascii="仿宋_GB2312" w:eastAsia="仿宋_GB2312" w:hint="eastAsia"/>
          <w:color w:val="000000" w:themeColor="text1"/>
          <w:sz w:val="30"/>
          <w:szCs w:val="30"/>
        </w:rPr>
        <w:t>具备</w:t>
      </w:r>
      <w:r w:rsidR="00C44333" w:rsidRPr="00152837">
        <w:rPr>
          <w:rFonts w:ascii="仿宋_GB2312" w:eastAsia="仿宋_GB2312" w:hint="eastAsia"/>
          <w:color w:val="000000" w:themeColor="text1"/>
          <w:sz w:val="30"/>
          <w:szCs w:val="30"/>
        </w:rPr>
        <w:t>创新</w:t>
      </w:r>
      <w:r w:rsidR="003646B2" w:rsidRPr="00152837">
        <w:rPr>
          <w:rFonts w:ascii="仿宋_GB2312" w:eastAsia="仿宋_GB2312" w:hint="eastAsia"/>
          <w:color w:val="000000" w:themeColor="text1"/>
          <w:sz w:val="30"/>
          <w:szCs w:val="30"/>
        </w:rPr>
        <w:t>创业思维和能力的应用</w:t>
      </w:r>
      <w:r w:rsidR="00C44333" w:rsidRPr="00152837">
        <w:rPr>
          <w:rFonts w:ascii="仿宋_GB2312" w:eastAsia="仿宋_GB2312" w:hint="eastAsia"/>
          <w:color w:val="000000" w:themeColor="text1"/>
          <w:sz w:val="30"/>
          <w:szCs w:val="30"/>
        </w:rPr>
        <w:t>型人才</w:t>
      </w:r>
      <w:r w:rsidR="00E60308" w:rsidRPr="00152837">
        <w:rPr>
          <w:rFonts w:ascii="仿宋_GB2312" w:eastAsia="仿宋_GB2312" w:hint="eastAsia"/>
          <w:color w:val="000000" w:themeColor="text1"/>
          <w:sz w:val="30"/>
          <w:szCs w:val="30"/>
        </w:rPr>
        <w:t>，同时为院校优秀创新创业团队提供技术与商业指导和孵化基金支持。</w:t>
      </w:r>
    </w:p>
    <w:p w:rsidR="00C44333" w:rsidRPr="00152837" w:rsidRDefault="00C44333" w:rsidP="00FA65DE">
      <w:pPr>
        <w:widowControl/>
        <w:spacing w:line="560" w:lineRule="exact"/>
        <w:ind w:firstLineChars="200" w:firstLine="600"/>
        <w:jc w:val="left"/>
        <w:rPr>
          <w:rFonts w:ascii="仿宋_GB2312" w:eastAsia="仿宋_GB2312"/>
          <w:color w:val="000000" w:themeColor="text1"/>
          <w:sz w:val="30"/>
          <w:szCs w:val="30"/>
        </w:rPr>
      </w:pPr>
    </w:p>
    <w:p w:rsidR="00E60308" w:rsidRPr="00152837" w:rsidRDefault="00C44333" w:rsidP="008856F7">
      <w:pPr>
        <w:snapToGrid w:val="0"/>
        <w:spacing w:line="500" w:lineRule="exact"/>
        <w:ind w:firstLine="555"/>
        <w:rPr>
          <w:rFonts w:ascii="仿宋_GB2312" w:eastAsia="仿宋_GB2312"/>
          <w:color w:val="000000" w:themeColor="text1"/>
          <w:sz w:val="30"/>
          <w:szCs w:val="30"/>
        </w:rPr>
      </w:pP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201</w:t>
      </w:r>
      <w:r w:rsidR="000456C9" w:rsidRPr="00152837">
        <w:rPr>
          <w:rFonts w:ascii="仿宋_GB2312" w:eastAsia="仿宋_GB2312" w:hint="eastAsia"/>
          <w:color w:val="000000" w:themeColor="text1"/>
          <w:sz w:val="30"/>
          <w:szCs w:val="30"/>
        </w:rPr>
        <w:t>7</w:t>
      </w: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年</w:t>
      </w:r>
      <w:r w:rsidR="002D0CFE">
        <w:rPr>
          <w:rFonts w:ascii="仿宋_GB2312" w:eastAsia="仿宋_GB2312" w:hint="eastAsia"/>
          <w:color w:val="000000" w:themeColor="text1"/>
          <w:sz w:val="30"/>
          <w:szCs w:val="30"/>
        </w:rPr>
        <w:t>中</w:t>
      </w:r>
      <w:proofErr w:type="gramStart"/>
      <w:r w:rsidR="002D0CFE">
        <w:rPr>
          <w:rFonts w:ascii="仿宋_GB2312" w:eastAsia="仿宋_GB2312" w:hint="eastAsia"/>
          <w:color w:val="000000" w:themeColor="text1"/>
          <w:sz w:val="30"/>
          <w:szCs w:val="30"/>
        </w:rPr>
        <w:t>软国际</w:t>
      </w:r>
      <w:proofErr w:type="gramEnd"/>
      <w:r w:rsidR="002D0CFE">
        <w:rPr>
          <w:rFonts w:ascii="仿宋_GB2312" w:eastAsia="仿宋_GB2312" w:hint="eastAsia"/>
          <w:color w:val="000000" w:themeColor="text1"/>
          <w:sz w:val="30"/>
          <w:szCs w:val="30"/>
        </w:rPr>
        <w:t>创新创业教育改革</w:t>
      </w: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项目包括</w:t>
      </w:r>
      <w:r w:rsidR="00E60308" w:rsidRPr="00152837">
        <w:rPr>
          <w:rFonts w:ascii="仿宋_GB2312" w:eastAsia="仿宋_GB2312" w:hint="eastAsia"/>
          <w:color w:val="000000" w:themeColor="text1"/>
          <w:sz w:val="30"/>
          <w:szCs w:val="30"/>
        </w:rPr>
        <w:t>三</w:t>
      </w: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方面内容：</w:t>
      </w:r>
    </w:p>
    <w:p w:rsidR="00C44333" w:rsidRPr="00152837" w:rsidRDefault="00C44333" w:rsidP="00FA65DE">
      <w:pPr>
        <w:snapToGrid w:val="0"/>
        <w:spacing w:line="500" w:lineRule="exact"/>
        <w:ind w:firstLineChars="200" w:firstLine="600"/>
        <w:rPr>
          <w:rFonts w:ascii="仿宋_GB2312" w:eastAsia="仿宋_GB2312"/>
          <w:color w:val="000000" w:themeColor="text1"/>
          <w:sz w:val="30"/>
          <w:szCs w:val="30"/>
        </w:rPr>
      </w:pP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1.</w:t>
      </w:r>
      <w:r w:rsidR="00481A4A" w:rsidRPr="00152837">
        <w:rPr>
          <w:rFonts w:ascii="仿宋_GB2312" w:eastAsia="仿宋_GB2312" w:hint="eastAsia"/>
          <w:color w:val="000000" w:themeColor="text1"/>
          <w:sz w:val="30"/>
          <w:szCs w:val="30"/>
        </w:rPr>
        <w:t>1</w:t>
      </w: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创新</w:t>
      </w:r>
      <w:r w:rsidR="00C77A2F" w:rsidRPr="00152837">
        <w:rPr>
          <w:rFonts w:ascii="仿宋_GB2312" w:eastAsia="仿宋_GB2312" w:hint="eastAsia"/>
          <w:color w:val="000000" w:themeColor="text1"/>
          <w:sz w:val="30"/>
          <w:szCs w:val="30"/>
        </w:rPr>
        <w:t>工厂</w:t>
      </w:r>
    </w:p>
    <w:p w:rsidR="00254F19" w:rsidRPr="00152837" w:rsidRDefault="00C44333" w:rsidP="00FA65DE">
      <w:pPr>
        <w:snapToGrid w:val="0"/>
        <w:spacing w:line="500" w:lineRule="exact"/>
        <w:ind w:firstLineChars="200" w:firstLine="600"/>
        <w:rPr>
          <w:rFonts w:ascii="仿宋_GB2312" w:eastAsia="仿宋_GB2312"/>
          <w:color w:val="000000" w:themeColor="text1"/>
          <w:sz w:val="30"/>
          <w:szCs w:val="30"/>
        </w:rPr>
      </w:pP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面向全日制本科院校</w:t>
      </w:r>
      <w:r w:rsidR="00C77A2F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泛IT类专业群本科生</w:t>
      </w: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实施校</w:t>
      </w:r>
      <w:r w:rsidR="00C77A2F" w:rsidRPr="00152837">
        <w:rPr>
          <w:rFonts w:ascii="仿宋_GB2312" w:eastAsia="仿宋_GB2312" w:hint="eastAsia"/>
          <w:color w:val="000000" w:themeColor="text1"/>
          <w:sz w:val="30"/>
          <w:szCs w:val="30"/>
        </w:rPr>
        <w:t>内</w:t>
      </w: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创新创业实习活动。</w:t>
      </w:r>
      <w:r w:rsidR="00C77A2F" w:rsidRPr="00152837">
        <w:rPr>
          <w:rFonts w:ascii="仿宋_GB2312" w:eastAsia="仿宋_GB2312" w:hint="eastAsia"/>
          <w:color w:val="000000" w:themeColor="text1"/>
          <w:sz w:val="30"/>
          <w:szCs w:val="30"/>
        </w:rPr>
        <w:t>按照教育部</w:t>
      </w: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“卓越工程师教育培养计划”的总体思路，</w:t>
      </w:r>
      <w:r w:rsidR="00C77A2F" w:rsidRPr="00152837">
        <w:rPr>
          <w:rFonts w:ascii="仿宋_GB2312" w:eastAsia="仿宋_GB2312" w:hint="eastAsia"/>
          <w:color w:val="000000" w:themeColor="text1"/>
          <w:sz w:val="30"/>
          <w:szCs w:val="30"/>
        </w:rPr>
        <w:t>依托中</w:t>
      </w:r>
      <w:proofErr w:type="gramStart"/>
      <w:r w:rsidR="00C77A2F" w:rsidRPr="00152837">
        <w:rPr>
          <w:rFonts w:ascii="仿宋_GB2312" w:eastAsia="仿宋_GB2312" w:hint="eastAsia"/>
          <w:color w:val="000000" w:themeColor="text1"/>
          <w:sz w:val="30"/>
          <w:szCs w:val="30"/>
        </w:rPr>
        <w:t>软国际</w:t>
      </w:r>
      <w:proofErr w:type="gramEnd"/>
      <w:r w:rsidR="00C77A2F" w:rsidRPr="00152837">
        <w:rPr>
          <w:rFonts w:ascii="仿宋_GB2312" w:eastAsia="仿宋_GB2312" w:hint="eastAsia"/>
          <w:color w:val="000000" w:themeColor="text1"/>
          <w:sz w:val="30"/>
          <w:szCs w:val="30"/>
        </w:rPr>
        <w:t>5R</w:t>
      </w:r>
      <w:r w:rsidR="00254F19" w:rsidRPr="00152837">
        <w:rPr>
          <w:rFonts w:ascii="仿宋_GB2312" w:eastAsia="仿宋_GB2312" w:hint="eastAsia"/>
          <w:color w:val="000000" w:themeColor="text1"/>
          <w:sz w:val="30"/>
          <w:szCs w:val="30"/>
        </w:rPr>
        <w:t>实训体系</w:t>
      </w:r>
      <w:r w:rsidR="002C63F7" w:rsidRPr="00152837">
        <w:rPr>
          <w:rFonts w:ascii="仿宋_GB2312" w:eastAsia="仿宋_GB2312" w:hint="eastAsia"/>
          <w:color w:val="000000" w:themeColor="text1"/>
          <w:sz w:val="30"/>
          <w:szCs w:val="30"/>
        </w:rPr>
        <w:t>（</w:t>
      </w:r>
      <w:r w:rsidR="002C63F7" w:rsidRPr="00152837">
        <w:rPr>
          <w:rFonts w:ascii="仿宋_GB2312" w:eastAsia="仿宋_GB2312" w:hAnsi="Arial"/>
          <w:color w:val="000000" w:themeColor="text1"/>
          <w:sz w:val="30"/>
          <w:szCs w:val="30"/>
        </w:rPr>
        <w:t>5Real：</w:t>
      </w:r>
      <w:r w:rsidR="002C63F7" w:rsidRPr="00152837">
        <w:rPr>
          <w:rFonts w:ascii="仿宋_GB2312" w:eastAsia="仿宋_GB2312"/>
          <w:color w:val="000000" w:themeColor="text1"/>
          <w:sz w:val="30"/>
          <w:szCs w:val="30"/>
        </w:rPr>
        <w:t>真实的工作环境、真实的项目经理、真实的项目案例、真实的工作压力、真实的工作机会</w:t>
      </w:r>
      <w:r w:rsidR="002C63F7" w:rsidRPr="00152837">
        <w:rPr>
          <w:rFonts w:ascii="仿宋_GB2312" w:eastAsia="仿宋_GB2312" w:hint="eastAsia"/>
          <w:color w:val="000000" w:themeColor="text1"/>
          <w:sz w:val="30"/>
          <w:szCs w:val="30"/>
        </w:rPr>
        <w:t>）</w:t>
      </w:r>
      <w:r w:rsidR="00254F19" w:rsidRPr="00152837">
        <w:rPr>
          <w:rFonts w:ascii="仿宋_GB2312" w:eastAsia="仿宋_GB2312" w:hint="eastAsia"/>
          <w:color w:val="000000" w:themeColor="text1"/>
          <w:sz w:val="30"/>
          <w:szCs w:val="30"/>
        </w:rPr>
        <w:t>和产业前沿真实项目案例，</w:t>
      </w: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将实际</w:t>
      </w:r>
      <w:r w:rsidR="00254F19" w:rsidRPr="00152837">
        <w:rPr>
          <w:rFonts w:ascii="仿宋_GB2312" w:eastAsia="仿宋_GB2312" w:hint="eastAsia"/>
          <w:color w:val="000000" w:themeColor="text1"/>
          <w:sz w:val="30"/>
          <w:szCs w:val="30"/>
        </w:rPr>
        <w:t>应用</w:t>
      </w: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问题分解为</w:t>
      </w: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lastRenderedPageBreak/>
        <w:t>本科生可以完成的具体</w:t>
      </w:r>
      <w:r w:rsidR="00254F19" w:rsidRPr="00152837">
        <w:rPr>
          <w:rFonts w:ascii="仿宋_GB2312" w:eastAsia="仿宋_GB2312" w:hint="eastAsia"/>
          <w:color w:val="000000" w:themeColor="text1"/>
          <w:sz w:val="30"/>
          <w:szCs w:val="30"/>
        </w:rPr>
        <w:t>任务，</w:t>
      </w:r>
      <w:proofErr w:type="gramStart"/>
      <w:r w:rsidR="00254F19" w:rsidRPr="00152837">
        <w:rPr>
          <w:rFonts w:ascii="仿宋_GB2312" w:eastAsia="仿宋_GB2312" w:hint="eastAsia"/>
          <w:color w:val="000000" w:themeColor="text1"/>
          <w:sz w:val="30"/>
          <w:szCs w:val="30"/>
        </w:rPr>
        <w:t>分准人才</w:t>
      </w:r>
      <w:proofErr w:type="gramEnd"/>
      <w:r w:rsidR="00254F19" w:rsidRPr="00152837">
        <w:rPr>
          <w:rFonts w:ascii="仿宋_GB2312" w:eastAsia="仿宋_GB2312" w:hint="eastAsia"/>
          <w:color w:val="000000" w:themeColor="text1"/>
          <w:sz w:val="30"/>
          <w:szCs w:val="30"/>
        </w:rPr>
        <w:t>建档、</w:t>
      </w:r>
      <w:r w:rsidR="003646B2" w:rsidRPr="00152837">
        <w:rPr>
          <w:rFonts w:ascii="仿宋_GB2312" w:eastAsia="仿宋_GB2312" w:hint="eastAsia"/>
          <w:color w:val="000000" w:themeColor="text1"/>
          <w:sz w:val="30"/>
          <w:szCs w:val="30"/>
        </w:rPr>
        <w:t>在线学习、</w:t>
      </w:r>
      <w:r w:rsidR="00254F19" w:rsidRPr="00152837">
        <w:rPr>
          <w:rFonts w:ascii="仿宋_GB2312" w:eastAsia="仿宋_GB2312" w:hint="eastAsia"/>
          <w:color w:val="000000" w:themeColor="text1"/>
          <w:sz w:val="30"/>
          <w:szCs w:val="30"/>
        </w:rPr>
        <w:t>项目实训、</w:t>
      </w:r>
      <w:r w:rsidR="003646B2" w:rsidRPr="00152837">
        <w:rPr>
          <w:rFonts w:ascii="仿宋_GB2312" w:eastAsia="仿宋_GB2312" w:hint="eastAsia"/>
          <w:color w:val="000000" w:themeColor="text1"/>
          <w:sz w:val="30"/>
          <w:szCs w:val="30"/>
        </w:rPr>
        <w:t>职业</w:t>
      </w:r>
      <w:r w:rsidR="00254F19" w:rsidRPr="00152837">
        <w:rPr>
          <w:rFonts w:ascii="仿宋_GB2312" w:eastAsia="仿宋_GB2312" w:hint="eastAsia"/>
          <w:color w:val="000000" w:themeColor="text1"/>
          <w:sz w:val="30"/>
          <w:szCs w:val="30"/>
        </w:rPr>
        <w:t>测评、</w:t>
      </w:r>
      <w:r w:rsidR="00F26120" w:rsidRPr="00152837">
        <w:rPr>
          <w:rFonts w:ascii="仿宋_GB2312" w:eastAsia="仿宋_GB2312" w:hint="eastAsia"/>
          <w:color w:val="000000" w:themeColor="text1"/>
          <w:sz w:val="30"/>
          <w:szCs w:val="30"/>
        </w:rPr>
        <w:t>创新创业</w:t>
      </w:r>
      <w:r w:rsidR="003646B2" w:rsidRPr="00152837">
        <w:rPr>
          <w:rFonts w:ascii="仿宋_GB2312" w:eastAsia="仿宋_GB2312" w:hint="eastAsia"/>
          <w:color w:val="000000" w:themeColor="text1"/>
          <w:sz w:val="30"/>
          <w:szCs w:val="30"/>
        </w:rPr>
        <w:t>服务5个步骤实施</w:t>
      </w:r>
      <w:r w:rsidR="00E471E1" w:rsidRPr="00152837">
        <w:rPr>
          <w:rFonts w:ascii="仿宋_GB2312" w:eastAsia="仿宋_GB2312" w:hint="eastAsia"/>
          <w:color w:val="000000" w:themeColor="text1"/>
          <w:sz w:val="30"/>
          <w:szCs w:val="30"/>
        </w:rPr>
        <w:t>。</w:t>
      </w:r>
    </w:p>
    <w:p w:rsidR="00254F19" w:rsidRPr="00152837" w:rsidRDefault="00254F19" w:rsidP="00FA65DE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1.1</w:t>
      </w:r>
      <w:r w:rsidR="00481A4A" w:rsidRPr="00152837">
        <w:rPr>
          <w:rFonts w:ascii="仿宋_GB2312" w:eastAsia="仿宋_GB2312" w:hint="eastAsia"/>
          <w:color w:val="000000" w:themeColor="text1"/>
          <w:sz w:val="30"/>
          <w:szCs w:val="30"/>
        </w:rPr>
        <w:t>.1</w:t>
      </w:r>
      <w:r w:rsidR="00092C4A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按企业标准选拔学员进入创新工厂，建立</w:t>
      </w:r>
      <w:r w:rsidR="003646B2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人才档案</w:t>
      </w:r>
      <w:r w:rsidR="00B94C1D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；</w:t>
      </w:r>
    </w:p>
    <w:p w:rsidR="003646B2" w:rsidRPr="00152837" w:rsidRDefault="003646B2" w:rsidP="00FA65DE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1.</w:t>
      </w:r>
      <w:r w:rsidR="00481A4A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1.</w:t>
      </w:r>
      <w:r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2以中</w:t>
      </w:r>
      <w:proofErr w:type="gramStart"/>
      <w:r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软国际</w:t>
      </w:r>
      <w:proofErr w:type="gramEnd"/>
      <w:r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在线教育公共服务平台-</w:t>
      </w:r>
      <w:proofErr w:type="gramStart"/>
      <w:r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宅客学院</w:t>
      </w:r>
      <w:proofErr w:type="gramEnd"/>
      <w:r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为依托，建设校内在线教育云基地，通过在线学习、在线学习与课堂教学相结合等多种方式应用在线开放课程</w:t>
      </w:r>
      <w:r w:rsidR="00B94C1D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；</w:t>
      </w:r>
    </w:p>
    <w:p w:rsidR="003646B2" w:rsidRPr="00152837" w:rsidRDefault="003646B2" w:rsidP="00FA65DE">
      <w:pPr>
        <w:snapToGrid w:val="0"/>
        <w:spacing w:line="500" w:lineRule="exact"/>
        <w:ind w:firstLineChars="200" w:firstLine="600"/>
        <w:rPr>
          <w:rFonts w:ascii="仿宋_GB2312" w:eastAsia="仿宋_GB2312"/>
          <w:color w:val="000000" w:themeColor="text1"/>
          <w:sz w:val="30"/>
          <w:szCs w:val="30"/>
        </w:rPr>
      </w:pPr>
      <w:r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1.</w:t>
      </w:r>
      <w:r w:rsidR="00481A4A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1.</w:t>
      </w:r>
      <w:r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3</w:t>
      </w:r>
      <w:r w:rsidR="00B94C1D" w:rsidRPr="00152837">
        <w:rPr>
          <w:rFonts w:ascii="仿宋_GB2312" w:eastAsia="仿宋_GB2312" w:hint="eastAsia"/>
          <w:color w:val="000000" w:themeColor="text1"/>
          <w:sz w:val="30"/>
          <w:szCs w:val="30"/>
        </w:rPr>
        <w:t>依托中</w:t>
      </w:r>
      <w:proofErr w:type="gramStart"/>
      <w:r w:rsidR="00B94C1D" w:rsidRPr="00152837">
        <w:rPr>
          <w:rFonts w:ascii="仿宋_GB2312" w:eastAsia="仿宋_GB2312" w:hint="eastAsia"/>
          <w:color w:val="000000" w:themeColor="text1"/>
          <w:sz w:val="30"/>
          <w:szCs w:val="30"/>
        </w:rPr>
        <w:t>软国际</w:t>
      </w:r>
      <w:proofErr w:type="gramEnd"/>
      <w:r w:rsidR="00B94C1D" w:rsidRPr="00152837">
        <w:rPr>
          <w:rFonts w:ascii="仿宋_GB2312" w:eastAsia="仿宋_GB2312" w:hint="eastAsia"/>
          <w:color w:val="000000" w:themeColor="text1"/>
          <w:sz w:val="30"/>
          <w:szCs w:val="30"/>
        </w:rPr>
        <w:t>5R实训体系，借助企业实</w:t>
      </w:r>
      <w:proofErr w:type="gramStart"/>
      <w:r w:rsidR="00B94C1D" w:rsidRPr="00152837">
        <w:rPr>
          <w:rFonts w:ascii="仿宋_GB2312" w:eastAsia="仿宋_GB2312" w:hint="eastAsia"/>
          <w:color w:val="000000" w:themeColor="text1"/>
          <w:sz w:val="30"/>
          <w:szCs w:val="30"/>
        </w:rPr>
        <w:t>训管理</w:t>
      </w:r>
      <w:proofErr w:type="gramEnd"/>
      <w:r w:rsidR="00B94C1D" w:rsidRPr="00152837">
        <w:rPr>
          <w:rFonts w:ascii="仿宋_GB2312" w:eastAsia="仿宋_GB2312" w:hint="eastAsia"/>
          <w:color w:val="000000" w:themeColor="text1"/>
          <w:sz w:val="30"/>
          <w:szCs w:val="30"/>
        </w:rPr>
        <w:t>平台，</w:t>
      </w:r>
      <w:proofErr w:type="gramStart"/>
      <w:r w:rsidR="00B94C1D" w:rsidRPr="00152837">
        <w:rPr>
          <w:rFonts w:ascii="仿宋_GB2312" w:eastAsia="仿宋_GB2312" w:hint="eastAsia"/>
          <w:color w:val="000000" w:themeColor="text1"/>
          <w:sz w:val="30"/>
          <w:szCs w:val="30"/>
        </w:rPr>
        <w:t>按校企</w:t>
      </w:r>
      <w:proofErr w:type="gramEnd"/>
      <w:r w:rsidR="00B94C1D" w:rsidRPr="00152837">
        <w:rPr>
          <w:rFonts w:ascii="仿宋_GB2312" w:eastAsia="仿宋_GB2312" w:hint="eastAsia"/>
          <w:color w:val="000000" w:themeColor="text1"/>
          <w:sz w:val="30"/>
          <w:szCs w:val="30"/>
        </w:rPr>
        <w:t>合作人才培养方案开展项目实训；</w:t>
      </w:r>
    </w:p>
    <w:p w:rsidR="00B94C1D" w:rsidRPr="00152837" w:rsidRDefault="00B94C1D" w:rsidP="00FA65DE">
      <w:pPr>
        <w:snapToGrid w:val="0"/>
        <w:spacing w:line="500" w:lineRule="exact"/>
        <w:ind w:firstLineChars="200" w:firstLine="600"/>
        <w:rPr>
          <w:rFonts w:ascii="仿宋_GB2312" w:eastAsia="仿宋_GB2312"/>
          <w:color w:val="000000" w:themeColor="text1"/>
          <w:sz w:val="30"/>
          <w:szCs w:val="30"/>
        </w:rPr>
      </w:pP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1.</w:t>
      </w:r>
      <w:r w:rsidR="00481A4A" w:rsidRPr="00152837">
        <w:rPr>
          <w:rFonts w:ascii="仿宋_GB2312" w:eastAsia="仿宋_GB2312" w:hint="eastAsia"/>
          <w:color w:val="000000" w:themeColor="text1"/>
          <w:sz w:val="30"/>
          <w:szCs w:val="30"/>
        </w:rPr>
        <w:t>1.</w:t>
      </w: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4针对大三、大四入选学员开展3次</w:t>
      </w:r>
      <w:r w:rsidR="006D6160" w:rsidRPr="00152837">
        <w:rPr>
          <w:rFonts w:ascii="仿宋_GB2312" w:eastAsia="仿宋_GB2312" w:hint="eastAsia"/>
          <w:color w:val="000000" w:themeColor="text1"/>
          <w:sz w:val="30"/>
          <w:szCs w:val="30"/>
        </w:rPr>
        <w:t>与相应技术方向</w:t>
      </w: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产业工程师输出标准的职业</w:t>
      </w:r>
      <w:r w:rsidR="006D6160" w:rsidRPr="00152837">
        <w:rPr>
          <w:rFonts w:ascii="仿宋_GB2312" w:eastAsia="仿宋_GB2312" w:hint="eastAsia"/>
          <w:color w:val="000000" w:themeColor="text1"/>
          <w:sz w:val="30"/>
          <w:szCs w:val="30"/>
        </w:rPr>
        <w:t>综合</w:t>
      </w: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测评，涵盖8项职业能力，并分阶段出具综合及个人测评报告；</w:t>
      </w:r>
    </w:p>
    <w:p w:rsidR="00E471E1" w:rsidRPr="00152837" w:rsidRDefault="00B94C1D" w:rsidP="00FA65DE">
      <w:pPr>
        <w:snapToGrid w:val="0"/>
        <w:spacing w:line="500" w:lineRule="exact"/>
        <w:ind w:firstLineChars="200" w:firstLine="600"/>
        <w:rPr>
          <w:rFonts w:ascii="仿宋_GB2312" w:eastAsia="仿宋_GB2312"/>
          <w:color w:val="000000" w:themeColor="text1"/>
          <w:sz w:val="30"/>
          <w:szCs w:val="30"/>
        </w:rPr>
      </w:pP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1.</w:t>
      </w:r>
      <w:r w:rsidR="00481A4A" w:rsidRPr="00152837">
        <w:rPr>
          <w:rFonts w:ascii="仿宋_GB2312" w:eastAsia="仿宋_GB2312" w:hint="eastAsia"/>
          <w:color w:val="000000" w:themeColor="text1"/>
          <w:sz w:val="30"/>
          <w:szCs w:val="30"/>
        </w:rPr>
        <w:t>1.</w:t>
      </w: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5</w:t>
      </w:r>
      <w:r w:rsidR="00E471E1" w:rsidRPr="00152837">
        <w:rPr>
          <w:rFonts w:ascii="仿宋_GB2312" w:eastAsia="仿宋_GB2312" w:hint="eastAsia"/>
          <w:color w:val="000000" w:themeColor="text1"/>
          <w:sz w:val="30"/>
          <w:szCs w:val="30"/>
        </w:rPr>
        <w:t>以培育全能职业竞争力为价值导向，</w:t>
      </w:r>
      <w:r w:rsidR="008856F7" w:rsidRPr="00152837">
        <w:rPr>
          <w:rFonts w:ascii="仿宋_GB2312" w:eastAsia="仿宋_GB2312" w:hint="eastAsia"/>
          <w:color w:val="000000" w:themeColor="text1"/>
          <w:sz w:val="30"/>
          <w:szCs w:val="30"/>
        </w:rPr>
        <w:t>根据项目实训情况和个人测评报告，</w:t>
      </w:r>
      <w:r w:rsidR="00E60308" w:rsidRPr="00152837">
        <w:rPr>
          <w:rFonts w:ascii="仿宋_GB2312" w:eastAsia="仿宋_GB2312" w:hint="eastAsia"/>
          <w:color w:val="000000" w:themeColor="text1"/>
          <w:sz w:val="30"/>
          <w:szCs w:val="30"/>
        </w:rPr>
        <w:t>导师为学员进行创新创业个性化定制服务</w:t>
      </w:r>
      <w:r w:rsidR="008856F7" w:rsidRPr="00152837">
        <w:rPr>
          <w:rFonts w:ascii="仿宋_GB2312" w:eastAsia="仿宋_GB2312" w:hint="eastAsia"/>
          <w:color w:val="000000" w:themeColor="text1"/>
          <w:sz w:val="30"/>
          <w:szCs w:val="30"/>
        </w:rPr>
        <w:t>，包括不限于毕业设计指导、就业指导、创业指导等。</w:t>
      </w:r>
    </w:p>
    <w:p w:rsidR="00E471E1" w:rsidRPr="00152837" w:rsidRDefault="00481A4A" w:rsidP="00FA65DE">
      <w:pPr>
        <w:snapToGrid w:val="0"/>
        <w:spacing w:line="500" w:lineRule="exact"/>
        <w:ind w:firstLineChars="200" w:firstLine="600"/>
        <w:rPr>
          <w:rFonts w:ascii="仿宋_GB2312" w:eastAsia="仿宋_GB2312"/>
          <w:color w:val="000000" w:themeColor="text1"/>
          <w:sz w:val="30"/>
          <w:szCs w:val="30"/>
        </w:rPr>
      </w:pP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1.</w:t>
      </w:r>
      <w:r w:rsidR="00E471E1" w:rsidRPr="00152837">
        <w:rPr>
          <w:rFonts w:ascii="仿宋_GB2312" w:eastAsia="仿宋_GB2312" w:hint="eastAsia"/>
          <w:color w:val="000000" w:themeColor="text1"/>
          <w:sz w:val="30"/>
          <w:szCs w:val="30"/>
        </w:rPr>
        <w:t>2</w:t>
      </w:r>
      <w:r w:rsidR="000514D6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卓越开发者工作室</w:t>
      </w:r>
    </w:p>
    <w:p w:rsidR="006D6160" w:rsidRPr="00152837" w:rsidRDefault="00E471E1" w:rsidP="00FA65DE">
      <w:pPr>
        <w:snapToGrid w:val="0"/>
        <w:spacing w:line="500" w:lineRule="exact"/>
        <w:ind w:firstLineChars="200" w:firstLine="600"/>
        <w:rPr>
          <w:rFonts w:ascii="仿宋_GB2312" w:eastAsia="仿宋_GB2312"/>
          <w:color w:val="000000" w:themeColor="text1"/>
          <w:sz w:val="30"/>
          <w:szCs w:val="30"/>
        </w:rPr>
      </w:pP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面向参与创新工厂项目的大四学生，由项目提交团队转化为</w:t>
      </w:r>
      <w:r w:rsidR="0080380F" w:rsidRPr="00152837">
        <w:rPr>
          <w:rFonts w:ascii="仿宋_GB2312" w:eastAsia="仿宋_GB2312" w:hint="eastAsia"/>
          <w:color w:val="000000" w:themeColor="text1"/>
          <w:sz w:val="30"/>
          <w:szCs w:val="30"/>
        </w:rPr>
        <w:t>创业团队</w:t>
      </w: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，</w:t>
      </w:r>
      <w:r w:rsidR="006D6160" w:rsidRPr="00152837">
        <w:rPr>
          <w:rFonts w:ascii="仿宋_GB2312" w:eastAsia="仿宋_GB2312" w:hint="eastAsia"/>
          <w:color w:val="000000" w:themeColor="text1"/>
          <w:sz w:val="30"/>
          <w:szCs w:val="30"/>
        </w:rPr>
        <w:t>提交申请要求提供创业指导，自愿加入项目。</w:t>
      </w:r>
      <w:proofErr w:type="gramStart"/>
      <w:r w:rsidR="006D6160" w:rsidRPr="00152837">
        <w:rPr>
          <w:rFonts w:ascii="仿宋_GB2312" w:eastAsia="仿宋_GB2312" w:hint="eastAsia"/>
          <w:color w:val="000000" w:themeColor="text1"/>
          <w:sz w:val="30"/>
          <w:szCs w:val="30"/>
        </w:rPr>
        <w:t>分准人才</w:t>
      </w:r>
      <w:proofErr w:type="gramEnd"/>
      <w:r w:rsidR="006D6160" w:rsidRPr="00152837">
        <w:rPr>
          <w:rFonts w:ascii="仿宋_GB2312" w:eastAsia="仿宋_GB2312" w:hint="eastAsia"/>
          <w:color w:val="000000" w:themeColor="text1"/>
          <w:sz w:val="30"/>
          <w:szCs w:val="30"/>
        </w:rPr>
        <w:t>职业测评、项目案例开发、真实项目实践、成果孵化4个步骤实施。</w:t>
      </w:r>
    </w:p>
    <w:p w:rsidR="00E471E1" w:rsidRPr="00152837" w:rsidRDefault="00481A4A" w:rsidP="00FA65DE">
      <w:pPr>
        <w:snapToGrid w:val="0"/>
        <w:spacing w:line="500" w:lineRule="exact"/>
        <w:ind w:firstLineChars="200" w:firstLine="600"/>
        <w:rPr>
          <w:rFonts w:ascii="仿宋_GB2312" w:eastAsia="仿宋_GB2312"/>
          <w:color w:val="000000" w:themeColor="text1"/>
          <w:sz w:val="30"/>
          <w:szCs w:val="30"/>
        </w:rPr>
      </w:pP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1.</w:t>
      </w:r>
      <w:r w:rsidR="006D6160" w:rsidRPr="00152837">
        <w:rPr>
          <w:rFonts w:ascii="仿宋_GB2312" w:eastAsia="仿宋_GB2312" w:hint="eastAsia"/>
          <w:color w:val="000000" w:themeColor="text1"/>
          <w:sz w:val="30"/>
          <w:szCs w:val="30"/>
        </w:rPr>
        <w:t>2.1对提交申请的学生开展</w:t>
      </w:r>
      <w:proofErr w:type="gramStart"/>
      <w:r w:rsidR="006D6160" w:rsidRPr="00152837">
        <w:rPr>
          <w:rFonts w:ascii="仿宋_GB2312" w:eastAsia="仿宋_GB2312" w:hint="eastAsia"/>
          <w:color w:val="000000" w:themeColor="text1"/>
          <w:sz w:val="30"/>
          <w:szCs w:val="30"/>
        </w:rPr>
        <w:t>基于人职匹配</w:t>
      </w:r>
      <w:proofErr w:type="gramEnd"/>
      <w:r w:rsidR="006D6160" w:rsidRPr="00152837">
        <w:rPr>
          <w:rFonts w:ascii="仿宋_GB2312" w:eastAsia="仿宋_GB2312" w:hint="eastAsia"/>
          <w:color w:val="000000" w:themeColor="text1"/>
          <w:sz w:val="30"/>
          <w:szCs w:val="30"/>
        </w:rPr>
        <w:t>的专项职业测评，以及创业者综合测评，并出具测评报告，提出建议</w:t>
      </w:r>
      <w:r w:rsidR="009471A7" w:rsidRPr="00152837">
        <w:rPr>
          <w:rFonts w:ascii="仿宋_GB2312" w:eastAsia="仿宋_GB2312" w:hint="eastAsia"/>
          <w:color w:val="000000" w:themeColor="text1"/>
          <w:sz w:val="30"/>
          <w:szCs w:val="30"/>
        </w:rPr>
        <w:t>；</w:t>
      </w:r>
    </w:p>
    <w:p w:rsidR="009471A7" w:rsidRPr="00152837" w:rsidRDefault="00481A4A" w:rsidP="00FA65DE">
      <w:pPr>
        <w:snapToGrid w:val="0"/>
        <w:spacing w:line="500" w:lineRule="exact"/>
        <w:ind w:firstLineChars="200" w:firstLine="600"/>
        <w:rPr>
          <w:rFonts w:ascii="仿宋_GB2312" w:eastAsia="仿宋_GB2312"/>
          <w:color w:val="000000" w:themeColor="text1"/>
          <w:sz w:val="30"/>
          <w:szCs w:val="30"/>
        </w:rPr>
      </w:pP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1.</w:t>
      </w:r>
      <w:r w:rsidR="009471A7" w:rsidRPr="00152837">
        <w:rPr>
          <w:rFonts w:ascii="仿宋_GB2312" w:eastAsia="仿宋_GB2312" w:hint="eastAsia"/>
          <w:color w:val="000000" w:themeColor="text1"/>
          <w:sz w:val="30"/>
          <w:szCs w:val="30"/>
        </w:rPr>
        <w:t>2.2根据创业</w:t>
      </w:r>
      <w:r w:rsidR="0080380F" w:rsidRPr="00152837">
        <w:rPr>
          <w:rFonts w:ascii="仿宋_GB2312" w:eastAsia="仿宋_GB2312" w:hint="eastAsia"/>
          <w:color w:val="000000" w:themeColor="text1"/>
          <w:sz w:val="30"/>
          <w:szCs w:val="30"/>
        </w:rPr>
        <w:t>团队</w:t>
      </w:r>
      <w:r w:rsidR="009471A7" w:rsidRPr="00152837">
        <w:rPr>
          <w:rFonts w:ascii="仿宋_GB2312" w:eastAsia="仿宋_GB2312" w:hint="eastAsia"/>
          <w:color w:val="000000" w:themeColor="text1"/>
          <w:sz w:val="30"/>
          <w:szCs w:val="30"/>
        </w:rPr>
        <w:t>选择的技术发展方向，企业工程师基于平台部署环境与开发项目案例，提供现场指导；</w:t>
      </w:r>
    </w:p>
    <w:p w:rsidR="00254F19" w:rsidRPr="00152837" w:rsidRDefault="00481A4A" w:rsidP="00FA65DE">
      <w:pPr>
        <w:snapToGrid w:val="0"/>
        <w:spacing w:line="500" w:lineRule="exact"/>
        <w:ind w:firstLineChars="200" w:firstLine="600"/>
        <w:rPr>
          <w:rFonts w:ascii="仿宋_GB2312" w:eastAsia="仿宋_GB2312"/>
          <w:color w:val="000000" w:themeColor="text1"/>
          <w:sz w:val="30"/>
          <w:szCs w:val="30"/>
        </w:rPr>
      </w:pP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1.</w:t>
      </w:r>
      <w:r w:rsidR="009471A7" w:rsidRPr="00152837">
        <w:rPr>
          <w:rFonts w:ascii="仿宋_GB2312" w:eastAsia="仿宋_GB2312" w:hint="eastAsia"/>
          <w:color w:val="000000" w:themeColor="text1"/>
          <w:sz w:val="30"/>
          <w:szCs w:val="30"/>
        </w:rPr>
        <w:t>2.3在积累实战经验基础上，</w:t>
      </w:r>
      <w:r w:rsidR="0080380F" w:rsidRPr="00152837">
        <w:rPr>
          <w:rFonts w:ascii="仿宋_GB2312" w:eastAsia="仿宋_GB2312" w:hint="eastAsia"/>
          <w:color w:val="000000" w:themeColor="text1"/>
          <w:sz w:val="30"/>
          <w:szCs w:val="30"/>
        </w:rPr>
        <w:t>成立</w:t>
      </w:r>
      <w:r w:rsidR="00D437AF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卓越开发者</w:t>
      </w:r>
      <w:r w:rsidR="0080380F" w:rsidRPr="00152837">
        <w:rPr>
          <w:rFonts w:ascii="仿宋_GB2312" w:eastAsia="仿宋_GB2312" w:hint="eastAsia"/>
          <w:color w:val="000000" w:themeColor="text1"/>
          <w:sz w:val="30"/>
          <w:szCs w:val="30"/>
        </w:rPr>
        <w:t>工作室，</w:t>
      </w:r>
      <w:r w:rsidR="00254F19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依托中</w:t>
      </w:r>
      <w:proofErr w:type="gramStart"/>
      <w:r w:rsidR="00254F19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软国际</w:t>
      </w:r>
      <w:r w:rsidR="00254F19" w:rsidRPr="00152837">
        <w:rPr>
          <w:rFonts w:ascii="仿宋_GB2312" w:eastAsia="仿宋_GB2312" w:hAnsi="Arial"/>
          <w:color w:val="000000" w:themeColor="text1"/>
          <w:sz w:val="30"/>
          <w:szCs w:val="30"/>
        </w:rPr>
        <w:t>云众包</w:t>
      </w:r>
      <w:proofErr w:type="gramEnd"/>
      <w:r w:rsidR="00254F19" w:rsidRPr="00152837">
        <w:rPr>
          <w:rFonts w:ascii="仿宋_GB2312" w:eastAsia="仿宋_GB2312" w:hAnsi="Arial"/>
          <w:color w:val="000000" w:themeColor="text1"/>
          <w:sz w:val="30"/>
          <w:szCs w:val="30"/>
        </w:rPr>
        <w:t>平台</w:t>
      </w:r>
      <w:r w:rsidR="00250478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解放</w:t>
      </w:r>
      <w:proofErr w:type="gramStart"/>
      <w:r w:rsidR="00250478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号</w:t>
      </w:r>
      <w:r w:rsidR="0080380F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从事</w:t>
      </w:r>
      <w:proofErr w:type="gramEnd"/>
      <w:r w:rsidR="0080380F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真实项目开发</w:t>
      </w:r>
      <w:r w:rsidR="008856F7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；</w:t>
      </w:r>
    </w:p>
    <w:p w:rsidR="008856F7" w:rsidRPr="00152837" w:rsidRDefault="00481A4A" w:rsidP="00FA65DE">
      <w:pPr>
        <w:autoSpaceDE w:val="0"/>
        <w:autoSpaceDN w:val="0"/>
        <w:adjustRightInd w:val="0"/>
        <w:ind w:firstLineChars="200" w:firstLine="600"/>
        <w:jc w:val="left"/>
        <w:rPr>
          <w:rFonts w:ascii="仿宋_GB2312" w:eastAsia="仿宋_GB2312"/>
          <w:color w:val="000000" w:themeColor="text1"/>
          <w:sz w:val="30"/>
          <w:szCs w:val="30"/>
        </w:rPr>
      </w:pP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1.</w:t>
      </w:r>
      <w:r w:rsidR="0080380F" w:rsidRPr="00152837">
        <w:rPr>
          <w:rFonts w:ascii="仿宋_GB2312" w:eastAsia="仿宋_GB2312" w:hint="eastAsia"/>
          <w:color w:val="000000" w:themeColor="text1"/>
          <w:sz w:val="30"/>
          <w:szCs w:val="30"/>
        </w:rPr>
        <w:t>2.4</w:t>
      </w:r>
      <w:r w:rsidR="00D32E5A" w:rsidRPr="00152837">
        <w:rPr>
          <w:rFonts w:ascii="仿宋_GB2312" w:eastAsia="仿宋_GB2312" w:hint="eastAsia"/>
          <w:color w:val="000000" w:themeColor="text1"/>
          <w:sz w:val="30"/>
          <w:szCs w:val="30"/>
        </w:rPr>
        <w:t>一</w:t>
      </w:r>
      <w:r w:rsidR="003E4DFA" w:rsidRPr="00152837">
        <w:rPr>
          <w:rFonts w:ascii="仿宋_GB2312" w:eastAsia="仿宋_GB2312" w:hint="eastAsia"/>
          <w:color w:val="000000" w:themeColor="text1"/>
          <w:sz w:val="30"/>
          <w:szCs w:val="30"/>
        </w:rPr>
        <w:t>年内由</w:t>
      </w:r>
      <w:r w:rsidR="0080380F" w:rsidRPr="00152837">
        <w:rPr>
          <w:rFonts w:ascii="仿宋_GB2312" w:eastAsia="仿宋_GB2312" w:hint="eastAsia"/>
          <w:color w:val="000000" w:themeColor="text1"/>
          <w:sz w:val="30"/>
          <w:szCs w:val="30"/>
        </w:rPr>
        <w:t>企业</w:t>
      </w:r>
      <w:r w:rsidR="003E4DFA" w:rsidRPr="00152837">
        <w:rPr>
          <w:rFonts w:ascii="仿宋_GB2312" w:eastAsia="仿宋_GB2312" w:hint="eastAsia"/>
          <w:color w:val="000000" w:themeColor="text1"/>
          <w:sz w:val="30"/>
          <w:szCs w:val="30"/>
        </w:rPr>
        <w:t>内部</w:t>
      </w:r>
      <w:r w:rsidR="0080380F" w:rsidRPr="00152837">
        <w:rPr>
          <w:rFonts w:ascii="仿宋_GB2312" w:eastAsia="仿宋_GB2312" w:hint="eastAsia"/>
          <w:color w:val="000000" w:themeColor="text1"/>
          <w:sz w:val="30"/>
          <w:szCs w:val="30"/>
        </w:rPr>
        <w:t>评选</w:t>
      </w:r>
      <w:r w:rsidR="003E4DFA" w:rsidRPr="00152837">
        <w:rPr>
          <w:rFonts w:ascii="仿宋_GB2312" w:eastAsia="仿宋_GB2312" w:hint="eastAsia"/>
          <w:color w:val="000000" w:themeColor="text1"/>
          <w:sz w:val="30"/>
          <w:szCs w:val="30"/>
        </w:rPr>
        <w:t>，对入选的项目进行分级，对选中的优秀项目和创业团队，提供创业基金</w:t>
      </w:r>
      <w:r w:rsidR="0080380F" w:rsidRPr="00152837">
        <w:rPr>
          <w:rFonts w:ascii="仿宋_GB2312" w:eastAsia="仿宋_GB2312" w:hint="eastAsia"/>
          <w:color w:val="000000" w:themeColor="text1"/>
          <w:sz w:val="30"/>
          <w:szCs w:val="30"/>
        </w:rPr>
        <w:t>扶持及其他相关配</w:t>
      </w:r>
      <w:r w:rsidR="0080380F" w:rsidRPr="00152837">
        <w:rPr>
          <w:rFonts w:ascii="仿宋_GB2312" w:eastAsia="仿宋_GB2312" w:hint="eastAsia"/>
          <w:color w:val="000000" w:themeColor="text1"/>
          <w:sz w:val="30"/>
          <w:szCs w:val="30"/>
        </w:rPr>
        <w:lastRenderedPageBreak/>
        <w:t>套服务</w:t>
      </w:r>
      <w:r w:rsidR="003E4DFA" w:rsidRPr="00152837">
        <w:rPr>
          <w:rFonts w:ascii="仿宋_GB2312" w:eastAsia="仿宋_GB2312" w:hint="eastAsia"/>
          <w:color w:val="000000" w:themeColor="text1"/>
          <w:sz w:val="30"/>
          <w:szCs w:val="30"/>
        </w:rPr>
        <w:t>。</w:t>
      </w:r>
    </w:p>
    <w:p w:rsidR="00E60308" w:rsidRPr="00152837" w:rsidRDefault="00E60308" w:rsidP="00FA65DE">
      <w:pPr>
        <w:snapToGrid w:val="0"/>
        <w:spacing w:line="500" w:lineRule="exact"/>
        <w:ind w:firstLineChars="200" w:firstLine="600"/>
        <w:rPr>
          <w:rFonts w:ascii="仿宋_GB2312" w:eastAsia="仿宋_GB2312"/>
          <w:color w:val="000000" w:themeColor="text1"/>
          <w:sz w:val="30"/>
          <w:szCs w:val="30"/>
        </w:rPr>
      </w:pP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1.3创新创业基地</w:t>
      </w:r>
    </w:p>
    <w:p w:rsidR="00E60308" w:rsidRPr="00152837" w:rsidRDefault="00E60308" w:rsidP="00FA65DE">
      <w:pPr>
        <w:snapToGrid w:val="0"/>
        <w:spacing w:line="500" w:lineRule="exact"/>
        <w:ind w:firstLineChars="200" w:firstLine="600"/>
        <w:rPr>
          <w:rFonts w:ascii="仿宋_GB2312" w:eastAsia="仿宋_GB2312"/>
          <w:color w:val="000000" w:themeColor="text1"/>
          <w:sz w:val="30"/>
          <w:szCs w:val="30"/>
        </w:rPr>
      </w:pP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创新创业基地是为创新工厂和卓越开发者工作室提供创新</w:t>
      </w:r>
      <w:r w:rsidR="008856F7" w:rsidRPr="00152837">
        <w:rPr>
          <w:rFonts w:ascii="仿宋_GB2312" w:eastAsia="仿宋_GB2312" w:hint="eastAsia"/>
          <w:color w:val="000000" w:themeColor="text1"/>
          <w:sz w:val="30"/>
          <w:szCs w:val="30"/>
        </w:rPr>
        <w:t>创业</w:t>
      </w: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训练、技术讲座、创业探讨、商务谈判、项目路演、案例展示、硬件设计、软件开发、</w:t>
      </w:r>
      <w:proofErr w:type="gramStart"/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云计算</w:t>
      </w:r>
      <w:proofErr w:type="gramEnd"/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服务的场所，为创业创新学员和创业团队提供全方位的服务。</w:t>
      </w:r>
    </w:p>
    <w:p w:rsidR="00C44333" w:rsidRPr="00152837" w:rsidRDefault="00C44333" w:rsidP="000E264B">
      <w:pPr>
        <w:snapToGrid w:val="0"/>
        <w:spacing w:line="500" w:lineRule="exact"/>
        <w:rPr>
          <w:rFonts w:ascii="仿宋_GB2312" w:eastAsia="仿宋_GB2312"/>
          <w:color w:val="000000" w:themeColor="text1"/>
          <w:sz w:val="30"/>
          <w:szCs w:val="30"/>
        </w:rPr>
      </w:pPr>
    </w:p>
    <w:p w:rsidR="00C44333" w:rsidRPr="00152837" w:rsidRDefault="00C44333" w:rsidP="00C44333">
      <w:pPr>
        <w:snapToGrid w:val="0"/>
        <w:spacing w:line="500" w:lineRule="exact"/>
        <w:ind w:firstLine="555"/>
        <w:rPr>
          <w:rFonts w:ascii="仿宋_GB2312" w:eastAsia="仿宋_GB2312"/>
          <w:color w:val="000000" w:themeColor="text1"/>
          <w:sz w:val="30"/>
          <w:szCs w:val="30"/>
        </w:rPr>
      </w:pP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二、申报条件</w:t>
      </w:r>
    </w:p>
    <w:p w:rsidR="00C51DE5" w:rsidRPr="00152837" w:rsidRDefault="00481A4A" w:rsidP="00FA65DE">
      <w:pPr>
        <w:autoSpaceDE w:val="0"/>
        <w:autoSpaceDN w:val="0"/>
        <w:adjustRightInd w:val="0"/>
        <w:ind w:firstLineChars="200" w:firstLine="600"/>
        <w:jc w:val="left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 xml:space="preserve">2.1 </w:t>
      </w:r>
      <w:r w:rsidR="00C51DE5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项目申报人为高校创新创业或相关专业大学生实习实训负责人；</w:t>
      </w:r>
    </w:p>
    <w:p w:rsidR="004A677D" w:rsidRPr="00152837" w:rsidRDefault="002046FA" w:rsidP="004A677D">
      <w:pPr>
        <w:snapToGrid w:val="0"/>
        <w:spacing w:line="500" w:lineRule="exact"/>
        <w:ind w:firstLineChars="200" w:firstLine="600"/>
        <w:rPr>
          <w:rFonts w:ascii="仿宋_GB2312" w:eastAsia="仿宋_GB2312"/>
          <w:color w:val="000000" w:themeColor="text1"/>
          <w:sz w:val="30"/>
          <w:szCs w:val="30"/>
        </w:rPr>
      </w:pPr>
      <w:r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2.</w:t>
      </w:r>
      <w:r w:rsidR="00481A4A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2</w:t>
      </w:r>
      <w:r w:rsidR="004A677D">
        <w:rPr>
          <w:rFonts w:ascii="仿宋_GB2312" w:eastAsia="仿宋_GB2312" w:hint="eastAsia"/>
          <w:color w:val="000000" w:themeColor="text1"/>
          <w:sz w:val="30"/>
          <w:szCs w:val="30"/>
        </w:rPr>
        <w:t>申报高</w:t>
      </w:r>
      <w:r w:rsidR="004A677D" w:rsidRPr="004A677D">
        <w:rPr>
          <w:rFonts w:ascii="仿宋_GB2312" w:eastAsia="仿宋_GB2312" w:hint="eastAsia"/>
          <w:color w:val="000000" w:themeColor="text1"/>
          <w:sz w:val="30"/>
          <w:szCs w:val="30"/>
        </w:rPr>
        <w:t>校</w:t>
      </w:r>
      <w:r w:rsidR="004A677D">
        <w:rPr>
          <w:rFonts w:ascii="仿宋_GB2312" w:eastAsia="仿宋_GB2312" w:hint="eastAsia"/>
          <w:color w:val="000000" w:themeColor="text1"/>
          <w:sz w:val="30"/>
          <w:szCs w:val="30"/>
        </w:rPr>
        <w:t>承诺</w:t>
      </w:r>
      <w:r w:rsidR="004A677D" w:rsidRPr="004A677D">
        <w:rPr>
          <w:rFonts w:ascii="仿宋_GB2312" w:eastAsia="仿宋_GB2312" w:hint="eastAsia"/>
          <w:color w:val="000000" w:themeColor="text1"/>
          <w:sz w:val="30"/>
          <w:szCs w:val="30"/>
        </w:rPr>
        <w:t>投入</w:t>
      </w:r>
      <w:r w:rsidR="00101B3E">
        <w:rPr>
          <w:rFonts w:ascii="仿宋_GB2312" w:eastAsia="仿宋_GB2312" w:hint="eastAsia"/>
          <w:color w:val="000000" w:themeColor="text1"/>
          <w:sz w:val="30"/>
          <w:szCs w:val="30"/>
        </w:rPr>
        <w:t>相关资源</w:t>
      </w:r>
      <w:r w:rsidR="004A677D" w:rsidRPr="004A677D">
        <w:rPr>
          <w:rFonts w:ascii="仿宋_GB2312" w:eastAsia="仿宋_GB2312" w:hint="eastAsia"/>
          <w:color w:val="000000" w:themeColor="text1"/>
          <w:sz w:val="30"/>
          <w:szCs w:val="30"/>
        </w:rPr>
        <w:t>用于项目建设，具体投入参考中</w:t>
      </w:r>
      <w:proofErr w:type="gramStart"/>
      <w:r w:rsidR="004A677D" w:rsidRPr="004A677D">
        <w:rPr>
          <w:rFonts w:ascii="仿宋_GB2312" w:eastAsia="仿宋_GB2312" w:hint="eastAsia"/>
          <w:color w:val="000000" w:themeColor="text1"/>
          <w:sz w:val="30"/>
          <w:szCs w:val="30"/>
        </w:rPr>
        <w:t>软国际</w:t>
      </w:r>
      <w:proofErr w:type="gramEnd"/>
      <w:r w:rsidR="004A677D" w:rsidRPr="004A677D">
        <w:rPr>
          <w:rFonts w:ascii="仿宋_GB2312" w:eastAsia="仿宋_GB2312" w:hint="eastAsia"/>
          <w:color w:val="000000" w:themeColor="text1"/>
          <w:sz w:val="30"/>
          <w:szCs w:val="30"/>
        </w:rPr>
        <w:t>提供的项目合作要点说明。</w:t>
      </w:r>
    </w:p>
    <w:p w:rsidR="000514D6" w:rsidRPr="00152837" w:rsidRDefault="000514D6" w:rsidP="00FA65DE">
      <w:pPr>
        <w:pStyle w:val="a8"/>
        <w:snapToGrid w:val="0"/>
        <w:spacing w:line="500" w:lineRule="exact"/>
        <w:ind w:firstLine="600"/>
        <w:rPr>
          <w:rFonts w:ascii="仿宋_GB2312" w:eastAsia="仿宋_GB2312" w:hAnsi="Arial"/>
          <w:color w:val="000000" w:themeColor="text1"/>
          <w:sz w:val="30"/>
          <w:szCs w:val="30"/>
        </w:rPr>
      </w:pPr>
    </w:p>
    <w:p w:rsidR="000E264B" w:rsidRPr="00152837" w:rsidRDefault="00481A4A" w:rsidP="00FA65DE">
      <w:pPr>
        <w:pStyle w:val="a8"/>
        <w:snapToGrid w:val="0"/>
        <w:spacing w:line="500" w:lineRule="exact"/>
        <w:ind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2.</w:t>
      </w:r>
      <w:r w:rsidR="002046FA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3</w:t>
      </w:r>
      <w:r w:rsidR="00C51DE5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每专业合作</w:t>
      </w:r>
      <w:r w:rsidR="00C5787D">
        <w:rPr>
          <w:rFonts w:ascii="仿宋_GB2312" w:eastAsia="仿宋_GB2312" w:hAnsi="Arial" w:hint="eastAsia"/>
          <w:color w:val="000000" w:themeColor="text1"/>
          <w:sz w:val="30"/>
          <w:szCs w:val="30"/>
        </w:rPr>
        <w:t>三</w:t>
      </w:r>
      <w:r w:rsidR="00C51DE5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年共三届学生，从大学三年级开始招募</w:t>
      </w:r>
      <w:r w:rsidR="000514D6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，每届招生</w:t>
      </w:r>
      <w:r w:rsidR="00804C65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规划</w:t>
      </w:r>
      <w:r w:rsidR="000514D6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60人</w:t>
      </w:r>
      <w:r w:rsidR="0042454B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，按企业招募条件入选；</w:t>
      </w:r>
    </w:p>
    <w:p w:rsidR="000514D6" w:rsidRPr="00152837" w:rsidRDefault="00481A4A" w:rsidP="00FA65DE">
      <w:pPr>
        <w:pStyle w:val="a8"/>
        <w:snapToGrid w:val="0"/>
        <w:spacing w:line="500" w:lineRule="exact"/>
        <w:ind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2.</w:t>
      </w:r>
      <w:r w:rsidR="00BB16DB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4高</w:t>
      </w:r>
      <w:r w:rsidR="000514D6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校</w:t>
      </w:r>
      <w:r w:rsidR="00BB16DB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承诺</w:t>
      </w:r>
      <w:r w:rsidR="000514D6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给予创新工厂</w:t>
      </w:r>
      <w:r w:rsidR="00BB16DB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学员</w:t>
      </w:r>
      <w:r w:rsidR="000514D6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、</w:t>
      </w:r>
      <w:r w:rsidR="00BB16DB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卓越开发者工作室成员</w:t>
      </w:r>
      <w:r w:rsidR="000514D6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提供学习、实训、实习</w:t>
      </w:r>
      <w:r w:rsidR="00BB16DB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、创业</w:t>
      </w:r>
      <w:r w:rsidR="000514D6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各项支持及实践活动便利；</w:t>
      </w:r>
    </w:p>
    <w:p w:rsidR="00804C65" w:rsidRPr="00152837" w:rsidRDefault="00481A4A" w:rsidP="00FA65DE">
      <w:pPr>
        <w:pStyle w:val="a8"/>
        <w:snapToGrid w:val="0"/>
        <w:spacing w:line="500" w:lineRule="exact"/>
        <w:ind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2.</w:t>
      </w:r>
      <w:r w:rsidR="00BB16DB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5</w:t>
      </w:r>
      <w:r w:rsidR="000E264B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优先考虑</w:t>
      </w:r>
      <w:r w:rsidR="00804C65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与中</w:t>
      </w:r>
      <w:proofErr w:type="gramStart"/>
      <w:r w:rsidR="00804C65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软国际</w:t>
      </w:r>
      <w:proofErr w:type="gramEnd"/>
      <w:r w:rsidR="00804C65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开展过人才定制培养项目合作的院校；</w:t>
      </w:r>
    </w:p>
    <w:p w:rsidR="000E264B" w:rsidRPr="00152837" w:rsidRDefault="00481A4A" w:rsidP="00C44333">
      <w:pPr>
        <w:snapToGrid w:val="0"/>
        <w:spacing w:line="500" w:lineRule="exact"/>
        <w:ind w:firstLine="555"/>
        <w:rPr>
          <w:rFonts w:ascii="仿宋_GB2312" w:eastAsia="仿宋_GB2312"/>
          <w:color w:val="000000" w:themeColor="text1"/>
          <w:sz w:val="30"/>
          <w:szCs w:val="30"/>
        </w:rPr>
      </w:pPr>
      <w:r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2.</w:t>
      </w:r>
      <w:r w:rsidR="000456C9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6</w:t>
      </w:r>
      <w:r w:rsidR="0042454B" w:rsidRPr="00152837">
        <w:rPr>
          <w:rFonts w:ascii="仿宋_GB2312" w:eastAsia="仿宋_GB2312" w:hint="eastAsia"/>
          <w:color w:val="000000" w:themeColor="text1"/>
          <w:sz w:val="30"/>
          <w:szCs w:val="30"/>
        </w:rPr>
        <w:t>优先考虑已获批的部、省级创新创业基地。</w:t>
      </w:r>
    </w:p>
    <w:p w:rsidR="00C44333" w:rsidRPr="00152837" w:rsidRDefault="00C44333" w:rsidP="00C44333">
      <w:pPr>
        <w:tabs>
          <w:tab w:val="num" w:pos="426"/>
        </w:tabs>
        <w:snapToGrid w:val="0"/>
        <w:spacing w:line="500" w:lineRule="exact"/>
        <w:ind w:firstLine="600"/>
        <w:rPr>
          <w:rFonts w:ascii="仿宋_GB2312" w:eastAsia="仿宋_GB2312"/>
          <w:color w:val="000000" w:themeColor="text1"/>
          <w:sz w:val="30"/>
          <w:szCs w:val="30"/>
          <w:lang w:val="de-DE"/>
        </w:rPr>
      </w:pPr>
    </w:p>
    <w:p w:rsidR="00C44333" w:rsidRPr="00152837" w:rsidRDefault="002046FA" w:rsidP="00BB16DB">
      <w:pPr>
        <w:pStyle w:val="a8"/>
        <w:numPr>
          <w:ilvl w:val="0"/>
          <w:numId w:val="9"/>
        </w:numPr>
        <w:snapToGrid w:val="0"/>
        <w:spacing w:line="500" w:lineRule="exact"/>
        <w:ind w:firstLineChars="0"/>
        <w:outlineLvl w:val="0"/>
        <w:rPr>
          <w:rFonts w:ascii="仿宋_GB2312" w:eastAsia="仿宋_GB2312"/>
          <w:color w:val="000000" w:themeColor="text1"/>
          <w:sz w:val="30"/>
          <w:szCs w:val="30"/>
        </w:rPr>
      </w:pP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建设</w:t>
      </w:r>
      <w:r w:rsidR="00C44333" w:rsidRPr="00152837">
        <w:rPr>
          <w:rFonts w:ascii="仿宋_GB2312" w:eastAsia="仿宋_GB2312" w:hint="eastAsia"/>
          <w:color w:val="000000" w:themeColor="text1"/>
          <w:sz w:val="30"/>
          <w:szCs w:val="30"/>
        </w:rPr>
        <w:t>要求</w:t>
      </w:r>
    </w:p>
    <w:p w:rsidR="00BB16DB" w:rsidRPr="00152837" w:rsidRDefault="00481A4A" w:rsidP="00FA65DE">
      <w:pPr>
        <w:snapToGrid w:val="0"/>
        <w:spacing w:line="500" w:lineRule="exact"/>
        <w:ind w:firstLineChars="200" w:firstLine="600"/>
        <w:rPr>
          <w:rFonts w:ascii="仿宋_GB2312" w:eastAsia="仿宋_GB2312"/>
          <w:color w:val="000000" w:themeColor="text1"/>
          <w:sz w:val="30"/>
          <w:szCs w:val="30"/>
        </w:rPr>
      </w:pP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3.1</w:t>
      </w:r>
      <w:r w:rsidR="00BB16DB" w:rsidRPr="00152837">
        <w:rPr>
          <w:rFonts w:ascii="仿宋_GB2312" w:eastAsia="仿宋_GB2312" w:hint="eastAsia"/>
          <w:color w:val="000000" w:themeColor="text1"/>
          <w:sz w:val="30"/>
          <w:szCs w:val="30"/>
        </w:rPr>
        <w:t>企业投入人才培养与训练体系、平台与资源，与高校共建共享，在校内建设集教（教学）、训（实训）、测（测试）、评（评价）、职（职业素质拓展）、创（创业孵化）六位一体大学生创新创业训练基地；</w:t>
      </w:r>
    </w:p>
    <w:p w:rsidR="00BB16DB" w:rsidRPr="00152837" w:rsidRDefault="00481A4A" w:rsidP="00FA65DE">
      <w:pPr>
        <w:autoSpaceDE w:val="0"/>
        <w:autoSpaceDN w:val="0"/>
        <w:adjustRightInd w:val="0"/>
        <w:ind w:firstLineChars="200" w:firstLine="600"/>
        <w:jc w:val="left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3.</w:t>
      </w:r>
      <w:r w:rsidR="00BB16DB" w:rsidRPr="00152837">
        <w:rPr>
          <w:rFonts w:ascii="仿宋_GB2312" w:eastAsia="仿宋_GB2312" w:hint="eastAsia"/>
          <w:color w:val="000000" w:themeColor="text1"/>
          <w:sz w:val="30"/>
          <w:szCs w:val="30"/>
        </w:rPr>
        <w:t>2.</w:t>
      </w:r>
      <w:r w:rsidR="00BB16DB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高校</w:t>
      </w:r>
      <w:r w:rsidR="00E12BD5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设立</w:t>
      </w:r>
      <w:r w:rsidR="00E60308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创新创业</w:t>
      </w:r>
      <w:r w:rsidR="00E12BD5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基地，为立项项目规划</w:t>
      </w:r>
      <w:r w:rsidR="00BB16DB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不小于</w:t>
      </w:r>
      <w:r w:rsidR="00E60308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8</w:t>
      </w:r>
      <w:r w:rsidR="00BB16DB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0</w:t>
      </w:r>
      <w:r w:rsidR="00BB16DB" w:rsidRPr="00152837">
        <w:rPr>
          <w:rFonts w:ascii="仿宋_GB2312" w:eastAsia="仿宋_GB2312" w:hAnsi="Arial"/>
          <w:color w:val="000000" w:themeColor="text1"/>
          <w:sz w:val="30"/>
          <w:szCs w:val="30"/>
        </w:rPr>
        <w:t>0</w:t>
      </w:r>
      <w:r w:rsidR="00BB16DB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平</w:t>
      </w:r>
      <w:r w:rsidR="001A4C9D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lastRenderedPageBreak/>
        <w:t>米</w:t>
      </w:r>
      <w:r w:rsidR="00BB16DB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场地，</w:t>
      </w:r>
      <w:r w:rsidR="00E12BD5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并配套</w:t>
      </w:r>
      <w:r w:rsidR="00BB16DB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符合</w:t>
      </w:r>
      <w:r w:rsidR="00E12BD5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创新工厂和卓越开发工作室</w:t>
      </w:r>
      <w:r w:rsidR="00BB16DB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要求的环境设施并搭建符合企业要求、能实现平台部署及创新创业训练环境；</w:t>
      </w:r>
      <w:r w:rsidR="009B6547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以上条件不在企业要求的配套采购投入范围之内。</w:t>
      </w:r>
    </w:p>
    <w:p w:rsidR="00C44333" w:rsidRPr="00152837" w:rsidRDefault="00481A4A" w:rsidP="00FA65DE">
      <w:pPr>
        <w:pStyle w:val="a8"/>
        <w:snapToGrid w:val="0"/>
        <w:spacing w:line="500" w:lineRule="exact"/>
        <w:ind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3.</w:t>
      </w:r>
      <w:r w:rsidR="00BB16DB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3</w:t>
      </w:r>
      <w:r w:rsidR="00D32E5A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申报</w:t>
      </w:r>
      <w:r w:rsidR="00BB16DB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高校支持</w:t>
      </w:r>
      <w:r w:rsidR="00D32E5A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合作专业学生的</w:t>
      </w:r>
      <w:r w:rsidR="00BB16DB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课程置换与学分置换</w:t>
      </w:r>
      <w:r w:rsidR="00D32E5A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。</w:t>
      </w:r>
    </w:p>
    <w:p w:rsidR="00C44333" w:rsidRPr="00152837" w:rsidRDefault="00C44333" w:rsidP="00481A4A">
      <w:pPr>
        <w:pStyle w:val="a8"/>
        <w:numPr>
          <w:ilvl w:val="0"/>
          <w:numId w:val="9"/>
        </w:numPr>
        <w:snapToGrid w:val="0"/>
        <w:spacing w:line="500" w:lineRule="exact"/>
        <w:ind w:firstLineChars="0"/>
        <w:outlineLvl w:val="0"/>
        <w:rPr>
          <w:rFonts w:ascii="仿宋_GB2312" w:eastAsia="仿宋_GB2312"/>
          <w:color w:val="000000" w:themeColor="text1"/>
          <w:sz w:val="30"/>
          <w:szCs w:val="30"/>
        </w:rPr>
      </w:pP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支持办法</w:t>
      </w:r>
    </w:p>
    <w:p w:rsidR="002046FA" w:rsidRPr="00152837" w:rsidRDefault="00481A4A" w:rsidP="00FA65DE">
      <w:pPr>
        <w:pStyle w:val="a8"/>
        <w:snapToGrid w:val="0"/>
        <w:spacing w:line="500" w:lineRule="exact"/>
        <w:ind w:left="300" w:firstLineChars="100" w:firstLine="300"/>
        <w:rPr>
          <w:rFonts w:ascii="仿宋_GB2312" w:eastAsia="仿宋_GB2312"/>
          <w:color w:val="000000" w:themeColor="text1"/>
          <w:sz w:val="30"/>
          <w:szCs w:val="30"/>
        </w:rPr>
      </w:pP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4.1</w:t>
      </w:r>
      <w:proofErr w:type="gramStart"/>
      <w:r w:rsidR="002046FA" w:rsidRPr="00152837">
        <w:rPr>
          <w:rFonts w:ascii="仿宋_GB2312" w:eastAsia="仿宋_GB2312" w:hint="eastAsia"/>
          <w:color w:val="000000" w:themeColor="text1"/>
          <w:sz w:val="30"/>
          <w:szCs w:val="30"/>
        </w:rPr>
        <w:t>拟支持</w:t>
      </w:r>
      <w:proofErr w:type="gramEnd"/>
      <w:r w:rsidR="002046FA" w:rsidRPr="00152837">
        <w:rPr>
          <w:rFonts w:ascii="仿宋_GB2312" w:eastAsia="仿宋_GB2312" w:hint="eastAsia"/>
          <w:color w:val="000000" w:themeColor="text1"/>
          <w:sz w:val="30"/>
          <w:szCs w:val="30"/>
        </w:rPr>
        <w:t>25个项目，建设周期为</w:t>
      </w:r>
      <w:r w:rsidR="00C5787D">
        <w:rPr>
          <w:rFonts w:ascii="仿宋_GB2312" w:eastAsia="仿宋_GB2312" w:hint="eastAsia"/>
          <w:color w:val="000000" w:themeColor="text1"/>
          <w:sz w:val="30"/>
          <w:szCs w:val="30"/>
        </w:rPr>
        <w:t>3</w:t>
      </w:r>
      <w:r w:rsidR="002046FA" w:rsidRPr="00152837">
        <w:rPr>
          <w:rFonts w:ascii="仿宋_GB2312" w:eastAsia="仿宋_GB2312" w:hint="eastAsia"/>
          <w:color w:val="000000" w:themeColor="text1"/>
          <w:sz w:val="30"/>
          <w:szCs w:val="30"/>
        </w:rPr>
        <w:t>年</w:t>
      </w: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，</w:t>
      </w:r>
      <w:proofErr w:type="gramStart"/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共合作</w:t>
      </w:r>
      <w:proofErr w:type="gramEnd"/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 xml:space="preserve">3届学员; </w:t>
      </w:r>
    </w:p>
    <w:p w:rsidR="002046FA" w:rsidRPr="00152837" w:rsidRDefault="00481A4A" w:rsidP="00FA65DE">
      <w:pPr>
        <w:snapToGrid w:val="0"/>
        <w:spacing w:line="500" w:lineRule="exact"/>
        <w:ind w:firstLineChars="200" w:firstLine="600"/>
        <w:rPr>
          <w:rFonts w:ascii="仿宋_GB2312" w:eastAsia="仿宋_GB2312"/>
          <w:color w:val="000000" w:themeColor="text1"/>
          <w:sz w:val="30"/>
          <w:szCs w:val="30"/>
        </w:rPr>
      </w:pP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4.</w:t>
      </w:r>
      <w:r w:rsidR="00A32133" w:rsidRPr="00152837">
        <w:rPr>
          <w:rFonts w:ascii="仿宋_GB2312" w:eastAsia="仿宋_GB2312" w:hint="eastAsia"/>
          <w:color w:val="000000" w:themeColor="text1"/>
          <w:sz w:val="30"/>
          <w:szCs w:val="30"/>
        </w:rPr>
        <w:t>2</w:t>
      </w:r>
      <w:r w:rsidR="002046FA" w:rsidRPr="00152837">
        <w:rPr>
          <w:rFonts w:ascii="仿宋_GB2312" w:eastAsia="仿宋_GB2312" w:hint="eastAsia"/>
          <w:color w:val="000000" w:themeColor="text1"/>
          <w:sz w:val="30"/>
          <w:szCs w:val="30"/>
        </w:rPr>
        <w:t>中</w:t>
      </w:r>
      <w:proofErr w:type="gramStart"/>
      <w:r w:rsidR="002046FA" w:rsidRPr="00152837">
        <w:rPr>
          <w:rFonts w:ascii="仿宋_GB2312" w:eastAsia="仿宋_GB2312" w:hint="eastAsia"/>
          <w:color w:val="000000" w:themeColor="text1"/>
          <w:sz w:val="30"/>
          <w:szCs w:val="30"/>
        </w:rPr>
        <w:t>软国际</w:t>
      </w:r>
      <w:proofErr w:type="gramEnd"/>
      <w:r w:rsidR="002046FA" w:rsidRPr="00152837">
        <w:rPr>
          <w:rFonts w:ascii="仿宋_GB2312" w:eastAsia="仿宋_GB2312" w:hint="eastAsia"/>
          <w:color w:val="000000" w:themeColor="text1"/>
          <w:sz w:val="30"/>
          <w:szCs w:val="30"/>
        </w:rPr>
        <w:t>提供价值</w:t>
      </w:r>
      <w:r w:rsidR="000456C9" w:rsidRPr="00152837">
        <w:rPr>
          <w:rFonts w:ascii="仿宋_GB2312" w:eastAsia="仿宋_GB2312" w:hint="eastAsia"/>
          <w:color w:val="000000" w:themeColor="text1"/>
          <w:sz w:val="30"/>
          <w:szCs w:val="30"/>
        </w:rPr>
        <w:t>245</w:t>
      </w:r>
      <w:r w:rsidR="002046FA" w:rsidRPr="00152837">
        <w:rPr>
          <w:rFonts w:ascii="仿宋_GB2312" w:eastAsia="仿宋_GB2312" w:hint="eastAsia"/>
          <w:color w:val="000000" w:themeColor="text1"/>
          <w:sz w:val="30"/>
          <w:szCs w:val="30"/>
        </w:rPr>
        <w:t>万的平台系统及相关配套支持，主要包括以下内容：</w:t>
      </w:r>
    </w:p>
    <w:p w:rsidR="00A32133" w:rsidRPr="00152837" w:rsidRDefault="00A32133" w:rsidP="00FA65DE">
      <w:pPr>
        <w:snapToGrid w:val="0"/>
        <w:spacing w:line="500" w:lineRule="exact"/>
        <w:ind w:firstLineChars="200" w:firstLine="600"/>
        <w:rPr>
          <w:rFonts w:ascii="仿宋_GB2312" w:eastAsia="仿宋_GB2312"/>
          <w:color w:val="000000" w:themeColor="text1"/>
          <w:sz w:val="30"/>
          <w:szCs w:val="30"/>
        </w:rPr>
      </w:pP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4.2.1中</w:t>
      </w:r>
      <w:proofErr w:type="gramStart"/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软国际</w:t>
      </w:r>
      <w:proofErr w:type="gramEnd"/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将为每个立项项目提供不少于3万元人民币经费支持，作为</w:t>
      </w:r>
      <w:proofErr w:type="gramStart"/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每项目</w:t>
      </w:r>
      <w:proofErr w:type="gramEnd"/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 xml:space="preserve">学生项目训练奖金; </w:t>
      </w:r>
    </w:p>
    <w:p w:rsidR="00A32133" w:rsidRPr="00152837" w:rsidRDefault="00481A4A" w:rsidP="00FA65DE">
      <w:pPr>
        <w:snapToGrid w:val="0"/>
        <w:spacing w:line="500" w:lineRule="exact"/>
        <w:ind w:firstLineChars="200" w:firstLine="600"/>
        <w:rPr>
          <w:rFonts w:ascii="仿宋_GB2312" w:eastAsia="仿宋_GB2312"/>
          <w:color w:val="000000" w:themeColor="text1"/>
          <w:sz w:val="30"/>
          <w:szCs w:val="30"/>
        </w:rPr>
      </w:pP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4.</w:t>
      </w:r>
      <w:r w:rsidR="00A32133" w:rsidRPr="00152837">
        <w:rPr>
          <w:rFonts w:ascii="仿宋_GB2312" w:eastAsia="仿宋_GB2312" w:hint="eastAsia"/>
          <w:color w:val="000000" w:themeColor="text1"/>
          <w:sz w:val="30"/>
          <w:szCs w:val="30"/>
        </w:rPr>
        <w:t>2</w:t>
      </w: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.</w:t>
      </w:r>
      <w:r w:rsidR="00A32133" w:rsidRPr="00152837">
        <w:rPr>
          <w:rFonts w:ascii="仿宋_GB2312" w:eastAsia="仿宋_GB2312" w:hint="eastAsia"/>
          <w:color w:val="000000" w:themeColor="text1"/>
          <w:sz w:val="30"/>
          <w:szCs w:val="30"/>
        </w:rPr>
        <w:t>2包含8项职业素质的全能创业训练课程24万，课程附带职业全能拓展训练、</w:t>
      </w:r>
      <w:proofErr w:type="gramStart"/>
      <w:r w:rsidR="00A32133" w:rsidRPr="00152837">
        <w:rPr>
          <w:rFonts w:ascii="仿宋_GB2312" w:eastAsia="仿宋_GB2312" w:hint="eastAsia"/>
          <w:color w:val="000000" w:themeColor="text1"/>
          <w:sz w:val="30"/>
          <w:szCs w:val="30"/>
        </w:rPr>
        <w:t>准人才</w:t>
      </w:r>
      <w:proofErr w:type="gramEnd"/>
      <w:r w:rsidR="00A32133" w:rsidRPr="00152837">
        <w:rPr>
          <w:rFonts w:ascii="仿宋_GB2312" w:eastAsia="仿宋_GB2312" w:hint="eastAsia"/>
          <w:color w:val="000000" w:themeColor="text1"/>
          <w:sz w:val="30"/>
          <w:szCs w:val="30"/>
        </w:rPr>
        <w:t>综合测评并生成个人报告及综合评价报告；</w:t>
      </w:r>
    </w:p>
    <w:p w:rsidR="00A32133" w:rsidRPr="00152837" w:rsidRDefault="00A32133" w:rsidP="00FA65DE">
      <w:pPr>
        <w:snapToGrid w:val="0"/>
        <w:spacing w:line="500" w:lineRule="exact"/>
        <w:ind w:firstLineChars="200" w:firstLine="600"/>
        <w:rPr>
          <w:rFonts w:ascii="仿宋_GB2312" w:eastAsia="仿宋_GB2312"/>
          <w:color w:val="000000" w:themeColor="text1"/>
          <w:sz w:val="30"/>
          <w:szCs w:val="30"/>
        </w:rPr>
      </w:pP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4.2.3中</w:t>
      </w:r>
      <w:proofErr w:type="gramStart"/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软国际</w:t>
      </w:r>
      <w:proofErr w:type="gramEnd"/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自主研发具知识产权的教学课件、微视频、教材、项目案例、实</w:t>
      </w:r>
      <w:proofErr w:type="gramStart"/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训指导</w:t>
      </w:r>
      <w:proofErr w:type="gramEnd"/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书及知识文档，提供教学资源可选包，市场价值30万；</w:t>
      </w:r>
    </w:p>
    <w:p w:rsidR="00A32133" w:rsidRPr="00152837" w:rsidRDefault="00A32133" w:rsidP="00FA65DE">
      <w:pPr>
        <w:autoSpaceDE w:val="0"/>
        <w:autoSpaceDN w:val="0"/>
        <w:adjustRightInd w:val="0"/>
        <w:ind w:firstLineChars="200" w:firstLine="600"/>
        <w:jc w:val="left"/>
        <w:rPr>
          <w:rFonts w:ascii="微软雅黑" w:eastAsia="微软雅黑" w:hAnsiTheme="minorHAnsi" w:cs="微软雅黑"/>
          <w:color w:val="000000" w:themeColor="text1"/>
          <w:kern w:val="0"/>
          <w:sz w:val="20"/>
          <w:szCs w:val="20"/>
          <w:lang w:val="zh-CN"/>
        </w:rPr>
      </w:pP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4.2.4企业讲师及开发工程师技术支持，</w:t>
      </w:r>
      <w:r w:rsidR="00E118C1" w:rsidRPr="00152837">
        <w:rPr>
          <w:rFonts w:ascii="仿宋_GB2312" w:eastAsia="仿宋_GB2312" w:hint="eastAsia"/>
          <w:color w:val="000000" w:themeColor="text1"/>
          <w:sz w:val="30"/>
          <w:szCs w:val="30"/>
        </w:rPr>
        <w:t>包括</w:t>
      </w: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1名</w:t>
      </w:r>
      <w:r w:rsidR="00E118C1" w:rsidRPr="00152837">
        <w:rPr>
          <w:rFonts w:ascii="仿宋_GB2312" w:eastAsia="仿宋_GB2312" w:hint="eastAsia"/>
          <w:color w:val="000000" w:themeColor="text1"/>
          <w:sz w:val="30"/>
          <w:szCs w:val="30"/>
        </w:rPr>
        <w:t>企业讲师</w:t>
      </w:r>
      <w:r w:rsidR="00493183" w:rsidRPr="00152837">
        <w:rPr>
          <w:rFonts w:ascii="仿宋_GB2312" w:eastAsia="仿宋_GB2312" w:hint="eastAsia"/>
          <w:color w:val="000000" w:themeColor="text1"/>
          <w:sz w:val="30"/>
          <w:szCs w:val="30"/>
        </w:rPr>
        <w:t>、1名职业素质训练师、</w:t>
      </w:r>
      <w:r w:rsidR="008856F7" w:rsidRPr="00152837">
        <w:rPr>
          <w:rFonts w:ascii="仿宋_GB2312" w:eastAsia="仿宋_GB2312" w:hint="eastAsia"/>
          <w:color w:val="000000" w:themeColor="text1"/>
          <w:sz w:val="30"/>
          <w:szCs w:val="30"/>
        </w:rPr>
        <w:t>2</w:t>
      </w: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名工程师</w:t>
      </w:r>
      <w:r w:rsidR="00E118C1" w:rsidRPr="00152837">
        <w:rPr>
          <w:rFonts w:ascii="仿宋_GB2312" w:eastAsia="仿宋_GB2312" w:hint="eastAsia"/>
          <w:color w:val="000000" w:themeColor="text1"/>
          <w:sz w:val="30"/>
          <w:szCs w:val="30"/>
        </w:rPr>
        <w:t>校内基地</w:t>
      </w: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授课与</w:t>
      </w:r>
      <w:r w:rsidR="00E118C1" w:rsidRPr="00152837">
        <w:rPr>
          <w:rFonts w:ascii="仿宋_GB2312" w:eastAsia="仿宋_GB2312" w:hint="eastAsia"/>
          <w:color w:val="000000" w:themeColor="text1"/>
          <w:sz w:val="30"/>
          <w:szCs w:val="30"/>
        </w:rPr>
        <w:t>创新工厂</w:t>
      </w: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现场指导</w:t>
      </w:r>
      <w:r w:rsidR="00E118C1" w:rsidRPr="00152837">
        <w:rPr>
          <w:rFonts w:ascii="仿宋_GB2312" w:eastAsia="仿宋_GB2312" w:hint="eastAsia"/>
          <w:color w:val="000000" w:themeColor="text1"/>
          <w:sz w:val="30"/>
          <w:szCs w:val="30"/>
        </w:rPr>
        <w:t>，两年</w:t>
      </w:r>
      <w:r w:rsidR="00493183" w:rsidRPr="00152837">
        <w:rPr>
          <w:rFonts w:ascii="仿宋_GB2312" w:eastAsia="仿宋_GB2312" w:hint="eastAsia"/>
          <w:color w:val="000000" w:themeColor="text1"/>
          <w:sz w:val="30"/>
          <w:szCs w:val="30"/>
        </w:rPr>
        <w:t>内依托平台提供</w:t>
      </w:r>
      <w:r w:rsidR="00E118C1" w:rsidRPr="00152837">
        <w:rPr>
          <w:rFonts w:ascii="仿宋_GB2312" w:eastAsia="仿宋_GB2312" w:hint="eastAsia"/>
          <w:color w:val="000000" w:themeColor="text1"/>
          <w:sz w:val="30"/>
          <w:szCs w:val="30"/>
        </w:rPr>
        <w:t>远程教学、课堂翻转</w:t>
      </w:r>
      <w:r w:rsidR="008856F7" w:rsidRPr="00152837">
        <w:rPr>
          <w:rFonts w:ascii="仿宋_GB2312" w:eastAsia="仿宋_GB2312" w:hint="eastAsia"/>
          <w:color w:val="000000" w:themeColor="text1"/>
          <w:sz w:val="30"/>
          <w:szCs w:val="30"/>
        </w:rPr>
        <w:t>、</w:t>
      </w:r>
      <w:r w:rsidR="00E118C1" w:rsidRPr="00152837">
        <w:rPr>
          <w:rFonts w:ascii="仿宋_GB2312" w:eastAsia="仿宋_GB2312" w:hint="eastAsia"/>
          <w:color w:val="000000" w:themeColor="text1"/>
          <w:sz w:val="30"/>
          <w:szCs w:val="30"/>
        </w:rPr>
        <w:t>在线指导，人工投入合计38万；</w:t>
      </w:r>
    </w:p>
    <w:p w:rsidR="002046FA" w:rsidRPr="00152837" w:rsidRDefault="00E118C1" w:rsidP="00FA65DE">
      <w:pPr>
        <w:snapToGrid w:val="0"/>
        <w:spacing w:line="500" w:lineRule="exact"/>
        <w:ind w:firstLineChars="200" w:firstLine="600"/>
        <w:rPr>
          <w:rFonts w:ascii="仿宋_GB2312" w:eastAsia="仿宋_GB2312"/>
          <w:color w:val="000000" w:themeColor="text1"/>
          <w:sz w:val="30"/>
          <w:szCs w:val="30"/>
        </w:rPr>
      </w:pP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4.2.5</w:t>
      </w:r>
      <w:r w:rsidR="002046FA" w:rsidRPr="00152837">
        <w:rPr>
          <w:rFonts w:ascii="仿宋_GB2312" w:eastAsia="仿宋_GB2312" w:hint="eastAsia"/>
          <w:color w:val="000000" w:themeColor="text1"/>
          <w:sz w:val="30"/>
          <w:szCs w:val="30"/>
        </w:rPr>
        <w:t>中</w:t>
      </w:r>
      <w:proofErr w:type="gramStart"/>
      <w:r w:rsidR="002046FA" w:rsidRPr="00152837">
        <w:rPr>
          <w:rFonts w:ascii="仿宋_GB2312" w:eastAsia="仿宋_GB2312" w:hint="eastAsia"/>
          <w:color w:val="000000" w:themeColor="text1"/>
          <w:sz w:val="30"/>
          <w:szCs w:val="30"/>
        </w:rPr>
        <w:t>软国际</w:t>
      </w:r>
      <w:proofErr w:type="gramEnd"/>
      <w:r w:rsidR="002046FA" w:rsidRPr="00152837">
        <w:rPr>
          <w:rFonts w:ascii="仿宋_GB2312" w:eastAsia="仿宋_GB2312" w:hint="eastAsia"/>
          <w:color w:val="000000" w:themeColor="text1"/>
          <w:sz w:val="30"/>
          <w:szCs w:val="30"/>
        </w:rPr>
        <w:t>在线教育公共服务平台-</w:t>
      </w:r>
      <w:proofErr w:type="gramStart"/>
      <w:r w:rsidR="002046FA" w:rsidRPr="00152837">
        <w:rPr>
          <w:rFonts w:ascii="仿宋_GB2312" w:eastAsia="仿宋_GB2312" w:hint="eastAsia"/>
          <w:color w:val="000000" w:themeColor="text1"/>
          <w:sz w:val="30"/>
          <w:szCs w:val="30"/>
        </w:rPr>
        <w:t>宅客学院</w:t>
      </w:r>
      <w:proofErr w:type="gramEnd"/>
      <w:r w:rsidR="000456C9" w:rsidRPr="00152837">
        <w:rPr>
          <w:rFonts w:ascii="仿宋_GB2312" w:eastAsia="仿宋_GB2312" w:hint="eastAsia"/>
          <w:color w:val="000000" w:themeColor="text1"/>
          <w:sz w:val="30"/>
          <w:szCs w:val="30"/>
        </w:rPr>
        <w:t>院校版，企业投入包含主服务器设备，</w:t>
      </w:r>
      <w:r w:rsidR="00550B72" w:rsidRPr="00152837">
        <w:rPr>
          <w:rFonts w:ascii="仿宋_GB2312" w:eastAsia="仿宋_GB2312" w:hint="eastAsia"/>
          <w:color w:val="000000" w:themeColor="text1"/>
          <w:sz w:val="30"/>
          <w:szCs w:val="30"/>
        </w:rPr>
        <w:t>基础教学资源，支持</w:t>
      </w:r>
      <w:r w:rsidR="00250478" w:rsidRPr="00152837">
        <w:rPr>
          <w:rFonts w:ascii="仿宋_GB2312" w:eastAsia="仿宋_GB2312" w:hint="eastAsia"/>
          <w:color w:val="000000" w:themeColor="text1"/>
          <w:sz w:val="30"/>
          <w:szCs w:val="30"/>
        </w:rPr>
        <w:t>4</w:t>
      </w:r>
      <w:r w:rsidR="00550B72" w:rsidRPr="00152837">
        <w:rPr>
          <w:rFonts w:ascii="仿宋_GB2312" w:eastAsia="仿宋_GB2312" w:hint="eastAsia"/>
          <w:color w:val="000000" w:themeColor="text1"/>
          <w:sz w:val="30"/>
          <w:szCs w:val="30"/>
        </w:rPr>
        <w:t>00用户</w:t>
      </w:r>
      <w:r w:rsidR="000456C9" w:rsidRPr="00152837">
        <w:rPr>
          <w:rFonts w:ascii="仿宋_GB2312" w:eastAsia="仿宋_GB2312" w:hint="eastAsia"/>
          <w:color w:val="000000" w:themeColor="text1"/>
          <w:sz w:val="30"/>
          <w:szCs w:val="30"/>
        </w:rPr>
        <w:t>，</w:t>
      </w:r>
      <w:r w:rsidR="00550B72" w:rsidRPr="00152837">
        <w:rPr>
          <w:rFonts w:ascii="仿宋_GB2312" w:eastAsia="仿宋_GB2312" w:hint="eastAsia"/>
          <w:color w:val="000000" w:themeColor="text1"/>
          <w:sz w:val="30"/>
          <w:szCs w:val="30"/>
        </w:rPr>
        <w:t>4</w:t>
      </w:r>
      <w:r w:rsidR="000456C9" w:rsidRPr="00152837">
        <w:rPr>
          <w:rFonts w:ascii="仿宋_GB2312" w:eastAsia="仿宋_GB2312" w:hint="eastAsia"/>
          <w:color w:val="000000" w:themeColor="text1"/>
          <w:sz w:val="30"/>
          <w:szCs w:val="30"/>
        </w:rPr>
        <w:t>年技术支持服务（仅响应合作立项范围客户），市场价值</w:t>
      </w:r>
      <w:r w:rsidR="00550B72" w:rsidRPr="00152837">
        <w:rPr>
          <w:rFonts w:ascii="仿宋_GB2312" w:eastAsia="仿宋_GB2312" w:hint="eastAsia"/>
          <w:color w:val="000000" w:themeColor="text1"/>
          <w:sz w:val="30"/>
          <w:szCs w:val="30"/>
        </w:rPr>
        <w:t>5</w:t>
      </w:r>
      <w:r w:rsidR="000456C9" w:rsidRPr="00152837">
        <w:rPr>
          <w:rFonts w:ascii="仿宋_GB2312" w:eastAsia="仿宋_GB2312" w:hint="eastAsia"/>
          <w:color w:val="000000" w:themeColor="text1"/>
          <w:sz w:val="30"/>
          <w:szCs w:val="30"/>
        </w:rPr>
        <w:t>0万，并为相关的教师提供免费培训；</w:t>
      </w:r>
    </w:p>
    <w:p w:rsidR="00550B72" w:rsidRPr="00152837" w:rsidRDefault="00550B72" w:rsidP="00FA65DE">
      <w:pPr>
        <w:snapToGrid w:val="0"/>
        <w:spacing w:line="500" w:lineRule="exact"/>
        <w:ind w:firstLineChars="200" w:firstLine="600"/>
        <w:rPr>
          <w:rFonts w:ascii="仿宋_GB2312" w:eastAsia="仿宋_GB2312"/>
          <w:color w:val="000000" w:themeColor="text1"/>
          <w:sz w:val="30"/>
          <w:szCs w:val="30"/>
        </w:rPr>
      </w:pPr>
      <w:r w:rsidRPr="00152837">
        <w:rPr>
          <w:rFonts w:ascii="仿宋_GB2312" w:eastAsia="仿宋_GB2312"/>
          <w:color w:val="000000" w:themeColor="text1"/>
          <w:sz w:val="30"/>
          <w:szCs w:val="30"/>
        </w:rPr>
        <w:t>4.2.6</w:t>
      </w: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提供中</w:t>
      </w:r>
      <w:proofErr w:type="gramStart"/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软国际</w:t>
      </w:r>
      <w:proofErr w:type="gramEnd"/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为高校定制开发、以人才培养为主线的应用集成管理平台：智慧教育云平台-基础平台，包含主服</w:t>
      </w: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lastRenderedPageBreak/>
        <w:t>务器设备，市场价值40万；</w:t>
      </w:r>
    </w:p>
    <w:p w:rsidR="00550B72" w:rsidRPr="00152837" w:rsidRDefault="00550B72" w:rsidP="00FA65DE">
      <w:pPr>
        <w:snapToGrid w:val="0"/>
        <w:spacing w:line="500" w:lineRule="exact"/>
        <w:ind w:firstLineChars="200" w:firstLine="600"/>
        <w:rPr>
          <w:rFonts w:ascii="仿宋_GB2312" w:eastAsia="仿宋_GB2312"/>
          <w:color w:val="000000" w:themeColor="text1"/>
          <w:sz w:val="30"/>
          <w:szCs w:val="30"/>
        </w:rPr>
      </w:pPr>
      <w:r w:rsidRPr="00152837">
        <w:rPr>
          <w:rFonts w:ascii="仿宋_GB2312" w:eastAsia="仿宋_GB2312"/>
          <w:color w:val="000000" w:themeColor="text1"/>
          <w:sz w:val="30"/>
          <w:szCs w:val="30"/>
        </w:rPr>
        <w:t>4.2.</w:t>
      </w: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7提供国内领先的创新创业平台-中</w:t>
      </w:r>
      <w:proofErr w:type="gramStart"/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软国际</w:t>
      </w:r>
      <w:proofErr w:type="gramEnd"/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IT组织</w:t>
      </w:r>
      <w:proofErr w:type="gramStart"/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级众包</w:t>
      </w:r>
      <w:proofErr w:type="gramEnd"/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平台解放号4年定向使用权，投入针对合作高校包含：4年O2O技术支持服务，4年创新创业训练运营管理服务，接包资质审核定制方案等，市场价值60万。</w:t>
      </w:r>
    </w:p>
    <w:p w:rsidR="00E118C1" w:rsidRPr="00152837" w:rsidRDefault="00B70A3E" w:rsidP="00FA65DE">
      <w:pPr>
        <w:autoSpaceDE w:val="0"/>
        <w:autoSpaceDN w:val="0"/>
        <w:adjustRightInd w:val="0"/>
        <w:ind w:firstLineChars="200" w:firstLine="600"/>
        <w:contextualSpacing/>
        <w:jc w:val="left"/>
        <w:rPr>
          <w:rFonts w:ascii="仿宋_GB2312" w:eastAsia="仿宋_GB2312"/>
          <w:color w:val="000000" w:themeColor="text1"/>
          <w:sz w:val="30"/>
          <w:szCs w:val="30"/>
        </w:rPr>
      </w:pP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4.</w:t>
      </w:r>
      <w:r w:rsidR="00E118C1" w:rsidRPr="00152837">
        <w:rPr>
          <w:rFonts w:ascii="仿宋_GB2312" w:eastAsia="仿宋_GB2312" w:hint="eastAsia"/>
          <w:color w:val="000000" w:themeColor="text1"/>
          <w:sz w:val="30"/>
          <w:szCs w:val="30"/>
        </w:rPr>
        <w:t>2</w:t>
      </w: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.</w:t>
      </w:r>
      <w:r w:rsidR="00550B72" w:rsidRPr="00152837">
        <w:rPr>
          <w:rFonts w:ascii="仿宋_GB2312" w:eastAsia="仿宋_GB2312" w:hint="eastAsia"/>
          <w:color w:val="000000" w:themeColor="text1"/>
          <w:sz w:val="30"/>
          <w:szCs w:val="30"/>
        </w:rPr>
        <w:t>8</w:t>
      </w:r>
      <w:r w:rsidR="00A92BBD" w:rsidRPr="00152837">
        <w:rPr>
          <w:rFonts w:ascii="仿宋_GB2312" w:eastAsia="仿宋_GB2312" w:hint="eastAsia"/>
          <w:color w:val="000000" w:themeColor="text1"/>
          <w:sz w:val="30"/>
          <w:szCs w:val="30"/>
        </w:rPr>
        <w:t>对接创业孵化基金，为</w:t>
      </w:r>
      <w:r w:rsidR="00BC1A66" w:rsidRPr="00152837">
        <w:rPr>
          <w:rFonts w:ascii="仿宋_GB2312" w:eastAsia="仿宋_GB2312" w:hint="eastAsia"/>
          <w:color w:val="000000" w:themeColor="text1"/>
          <w:sz w:val="30"/>
          <w:szCs w:val="30"/>
        </w:rPr>
        <w:t>每</w:t>
      </w:r>
      <w:r w:rsidR="00A92BBD" w:rsidRPr="00152837">
        <w:rPr>
          <w:rFonts w:ascii="仿宋_GB2312" w:eastAsia="仿宋_GB2312" w:hint="eastAsia"/>
          <w:color w:val="000000" w:themeColor="text1"/>
          <w:sz w:val="30"/>
          <w:szCs w:val="30"/>
        </w:rPr>
        <w:t>立项项目规划资金100万，</w:t>
      </w:r>
      <w:r w:rsidR="00804C65" w:rsidRPr="00152837">
        <w:rPr>
          <w:rFonts w:ascii="仿宋_GB2312" w:eastAsia="仿宋_GB2312" w:hint="eastAsia"/>
          <w:color w:val="000000" w:themeColor="text1"/>
          <w:sz w:val="30"/>
          <w:szCs w:val="30"/>
        </w:rPr>
        <w:t>企业每年对卓越开发者工作室申报项目进行评审，根据</w:t>
      </w:r>
      <w:r w:rsidR="00DC15AD" w:rsidRPr="00152837">
        <w:rPr>
          <w:rFonts w:ascii="仿宋_GB2312" w:eastAsia="仿宋_GB2312" w:hint="eastAsia"/>
          <w:color w:val="000000" w:themeColor="text1"/>
          <w:sz w:val="30"/>
          <w:szCs w:val="30"/>
        </w:rPr>
        <w:t>评审</w:t>
      </w:r>
      <w:r w:rsidR="00A92BBD" w:rsidRPr="00152837">
        <w:rPr>
          <w:rFonts w:ascii="仿宋_GB2312" w:eastAsia="仿宋_GB2312" w:hint="eastAsia"/>
          <w:color w:val="000000" w:themeColor="text1"/>
          <w:sz w:val="30"/>
          <w:szCs w:val="30"/>
        </w:rPr>
        <w:t>结果</w:t>
      </w:r>
      <w:r w:rsidR="00DC15AD" w:rsidRPr="00152837">
        <w:rPr>
          <w:rFonts w:ascii="仿宋_GB2312" w:eastAsia="仿宋_GB2312" w:hint="eastAsia"/>
          <w:color w:val="000000" w:themeColor="text1"/>
          <w:sz w:val="30"/>
          <w:szCs w:val="30"/>
        </w:rPr>
        <w:t>，</w:t>
      </w:r>
      <w:r w:rsidR="00E118C1" w:rsidRPr="00152837">
        <w:rPr>
          <w:rFonts w:ascii="仿宋_GB2312" w:eastAsia="仿宋_GB2312" w:hint="eastAsia"/>
          <w:color w:val="000000" w:themeColor="text1"/>
          <w:sz w:val="30"/>
          <w:szCs w:val="30"/>
        </w:rPr>
        <w:t>为优秀团队和优秀项目提供最高可达</w:t>
      </w:r>
      <w:r w:rsidR="00085DB4" w:rsidRPr="00152837">
        <w:rPr>
          <w:rFonts w:ascii="仿宋_GB2312" w:eastAsia="仿宋_GB2312" w:hint="eastAsia"/>
          <w:color w:val="000000" w:themeColor="text1"/>
          <w:sz w:val="30"/>
          <w:szCs w:val="30"/>
        </w:rPr>
        <w:t>5</w:t>
      </w:r>
      <w:r w:rsidR="00A92BBD" w:rsidRPr="00152837">
        <w:rPr>
          <w:rFonts w:ascii="仿宋_GB2312" w:eastAsia="仿宋_GB2312" w:hint="eastAsia"/>
          <w:color w:val="000000" w:themeColor="text1"/>
          <w:sz w:val="30"/>
          <w:szCs w:val="30"/>
        </w:rPr>
        <w:t>0</w:t>
      </w:r>
      <w:r w:rsidR="00E118C1" w:rsidRPr="00152837">
        <w:rPr>
          <w:rFonts w:ascii="仿宋_GB2312" w:eastAsia="仿宋_GB2312" w:hint="eastAsia"/>
          <w:color w:val="000000" w:themeColor="text1"/>
          <w:sz w:val="30"/>
          <w:szCs w:val="30"/>
        </w:rPr>
        <w:t>万元的创业基金扶持及其他相关配套服务。</w:t>
      </w:r>
    </w:p>
    <w:p w:rsidR="002046FA" w:rsidRPr="00152837" w:rsidRDefault="004E2825" w:rsidP="00FA65DE">
      <w:pPr>
        <w:snapToGrid w:val="0"/>
        <w:spacing w:line="500" w:lineRule="exact"/>
        <w:ind w:firstLineChars="200" w:firstLine="600"/>
        <w:rPr>
          <w:rFonts w:ascii="仿宋_GB2312" w:eastAsia="仿宋_GB2312"/>
          <w:color w:val="000000" w:themeColor="text1"/>
          <w:sz w:val="30"/>
          <w:szCs w:val="30"/>
        </w:rPr>
      </w:pP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4.</w:t>
      </w:r>
      <w:r w:rsidR="002D0CFE">
        <w:rPr>
          <w:rFonts w:ascii="仿宋_GB2312" w:eastAsia="仿宋_GB2312" w:hint="eastAsia"/>
          <w:color w:val="000000" w:themeColor="text1"/>
          <w:sz w:val="30"/>
          <w:szCs w:val="30"/>
        </w:rPr>
        <w:t>3</w:t>
      </w:r>
      <w:r w:rsidR="002046FA" w:rsidRPr="00152837">
        <w:rPr>
          <w:rFonts w:ascii="仿宋_GB2312" w:eastAsia="仿宋_GB2312" w:hint="eastAsia"/>
          <w:color w:val="000000" w:themeColor="text1"/>
          <w:sz w:val="30"/>
          <w:szCs w:val="30"/>
        </w:rPr>
        <w:t>中</w:t>
      </w:r>
      <w:proofErr w:type="gramStart"/>
      <w:r w:rsidR="002046FA" w:rsidRPr="00152837">
        <w:rPr>
          <w:rFonts w:ascii="仿宋_GB2312" w:eastAsia="仿宋_GB2312" w:hint="eastAsia"/>
          <w:color w:val="000000" w:themeColor="text1"/>
          <w:sz w:val="30"/>
          <w:szCs w:val="30"/>
        </w:rPr>
        <w:t>软国际</w:t>
      </w:r>
      <w:proofErr w:type="gramEnd"/>
      <w:r w:rsidR="002046FA" w:rsidRPr="00152837">
        <w:rPr>
          <w:rFonts w:ascii="仿宋_GB2312" w:eastAsia="仿宋_GB2312" w:hint="eastAsia"/>
          <w:color w:val="000000" w:themeColor="text1"/>
          <w:sz w:val="30"/>
          <w:szCs w:val="30"/>
        </w:rPr>
        <w:t>将为立项项目提供必要的支持。包括并不限于：</w:t>
      </w:r>
    </w:p>
    <w:p w:rsidR="002046FA" w:rsidRPr="00152837" w:rsidRDefault="004E2825" w:rsidP="00FA65DE">
      <w:pPr>
        <w:spacing w:line="480" w:lineRule="exact"/>
        <w:ind w:firstLineChars="200" w:firstLine="600"/>
        <w:contextualSpacing/>
        <w:rPr>
          <w:rFonts w:ascii="仿宋_GB2312" w:eastAsia="仿宋_GB2312"/>
          <w:color w:val="000000" w:themeColor="text1"/>
          <w:sz w:val="30"/>
          <w:szCs w:val="30"/>
        </w:rPr>
      </w:pP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4.</w:t>
      </w:r>
      <w:r w:rsidR="000D3DF0">
        <w:rPr>
          <w:rFonts w:ascii="仿宋_GB2312" w:eastAsia="仿宋_GB2312" w:hint="eastAsia"/>
          <w:color w:val="000000" w:themeColor="text1"/>
          <w:sz w:val="30"/>
          <w:szCs w:val="30"/>
        </w:rPr>
        <w:t>3</w:t>
      </w: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.1</w:t>
      </w:r>
      <w:r w:rsidR="002046FA" w:rsidRPr="00152837">
        <w:rPr>
          <w:rFonts w:ascii="仿宋_GB2312" w:eastAsia="仿宋_GB2312" w:hint="eastAsia"/>
          <w:color w:val="000000" w:themeColor="text1"/>
          <w:sz w:val="30"/>
          <w:szCs w:val="30"/>
        </w:rPr>
        <w:t>提供技术体系支持、专业课授课、</w:t>
      </w: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课堂翻转支持、</w:t>
      </w:r>
      <w:r w:rsidR="002046FA" w:rsidRPr="00152837">
        <w:rPr>
          <w:rFonts w:ascii="仿宋_GB2312" w:eastAsia="仿宋_GB2312" w:hint="eastAsia"/>
          <w:color w:val="000000" w:themeColor="text1"/>
          <w:sz w:val="30"/>
          <w:szCs w:val="30"/>
        </w:rPr>
        <w:t>实</w:t>
      </w:r>
      <w:proofErr w:type="gramStart"/>
      <w:r w:rsidR="002046FA" w:rsidRPr="00152837">
        <w:rPr>
          <w:rFonts w:ascii="仿宋_GB2312" w:eastAsia="仿宋_GB2312" w:hint="eastAsia"/>
          <w:color w:val="000000" w:themeColor="text1"/>
          <w:sz w:val="30"/>
          <w:szCs w:val="30"/>
        </w:rPr>
        <w:t>训项目</w:t>
      </w:r>
      <w:proofErr w:type="gramEnd"/>
      <w:r w:rsidR="002046FA" w:rsidRPr="00152837">
        <w:rPr>
          <w:rFonts w:ascii="仿宋_GB2312" w:eastAsia="仿宋_GB2312" w:hint="eastAsia"/>
          <w:color w:val="000000" w:themeColor="text1"/>
          <w:sz w:val="30"/>
          <w:szCs w:val="30"/>
        </w:rPr>
        <w:t>支持、</w:t>
      </w: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平台后台运维服务</w:t>
      </w:r>
      <w:r w:rsidR="002046FA" w:rsidRPr="00152837">
        <w:rPr>
          <w:rFonts w:ascii="仿宋_GB2312" w:eastAsia="仿宋_GB2312" w:hint="eastAsia"/>
          <w:color w:val="000000" w:themeColor="text1"/>
          <w:sz w:val="30"/>
          <w:szCs w:val="30"/>
        </w:rPr>
        <w:t>支持；</w:t>
      </w:r>
    </w:p>
    <w:p w:rsidR="002046FA" w:rsidRPr="00152837" w:rsidRDefault="004E2825" w:rsidP="00FA65DE">
      <w:pPr>
        <w:spacing w:line="480" w:lineRule="exact"/>
        <w:ind w:firstLineChars="200" w:firstLine="600"/>
        <w:contextualSpacing/>
        <w:rPr>
          <w:rFonts w:ascii="仿宋_GB2312" w:eastAsia="仿宋_GB2312"/>
          <w:color w:val="000000" w:themeColor="text1"/>
          <w:sz w:val="30"/>
          <w:szCs w:val="30"/>
        </w:rPr>
      </w:pP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4.</w:t>
      </w:r>
      <w:r w:rsidR="000D3DF0">
        <w:rPr>
          <w:rFonts w:ascii="仿宋_GB2312" w:eastAsia="仿宋_GB2312" w:hint="eastAsia"/>
          <w:color w:val="000000" w:themeColor="text1"/>
          <w:sz w:val="30"/>
          <w:szCs w:val="30"/>
        </w:rPr>
        <w:t>3</w:t>
      </w: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.2</w:t>
      </w:r>
      <w:r w:rsidR="002046FA" w:rsidRPr="00152837">
        <w:rPr>
          <w:rFonts w:ascii="仿宋_GB2312" w:eastAsia="仿宋_GB2312" w:hint="eastAsia"/>
          <w:color w:val="000000" w:themeColor="text1"/>
          <w:sz w:val="30"/>
          <w:szCs w:val="30"/>
        </w:rPr>
        <w:t>吸收优秀毕业生入职中软国际；</w:t>
      </w:r>
    </w:p>
    <w:p w:rsidR="002046FA" w:rsidRPr="00152837" w:rsidRDefault="004E2825" w:rsidP="00FA65DE">
      <w:pPr>
        <w:spacing w:line="480" w:lineRule="exact"/>
        <w:ind w:firstLineChars="200" w:firstLine="600"/>
        <w:contextualSpacing/>
        <w:rPr>
          <w:rFonts w:ascii="仿宋_GB2312" w:eastAsia="仿宋_GB2312"/>
          <w:color w:val="000000" w:themeColor="text1"/>
          <w:sz w:val="30"/>
          <w:szCs w:val="30"/>
        </w:rPr>
      </w:pP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4.</w:t>
      </w:r>
      <w:r w:rsidR="000D3DF0">
        <w:rPr>
          <w:rFonts w:ascii="仿宋_GB2312" w:eastAsia="仿宋_GB2312" w:hint="eastAsia"/>
          <w:color w:val="000000" w:themeColor="text1"/>
          <w:sz w:val="30"/>
          <w:szCs w:val="30"/>
        </w:rPr>
        <w:t>3</w:t>
      </w: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.3</w:t>
      </w:r>
      <w:r w:rsidR="002046FA" w:rsidRPr="00152837">
        <w:rPr>
          <w:rFonts w:ascii="仿宋_GB2312" w:eastAsia="仿宋_GB2312" w:hint="eastAsia"/>
          <w:color w:val="000000" w:themeColor="text1"/>
          <w:sz w:val="30"/>
          <w:szCs w:val="30"/>
        </w:rPr>
        <w:t>通过培训提升高校师资的技术能力和实践授课能力；</w:t>
      </w:r>
    </w:p>
    <w:p w:rsidR="002046FA" w:rsidRPr="00152837" w:rsidRDefault="004E2825" w:rsidP="00FA65DE">
      <w:pPr>
        <w:spacing w:line="480" w:lineRule="exact"/>
        <w:ind w:firstLineChars="200" w:firstLine="600"/>
        <w:contextualSpacing/>
        <w:rPr>
          <w:rFonts w:ascii="仿宋_GB2312" w:eastAsia="仿宋_GB2312"/>
          <w:color w:val="000000" w:themeColor="text1"/>
          <w:sz w:val="30"/>
          <w:szCs w:val="30"/>
        </w:rPr>
      </w:pP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4.</w:t>
      </w:r>
      <w:r w:rsidR="000D3DF0">
        <w:rPr>
          <w:rFonts w:ascii="仿宋_GB2312" w:eastAsia="仿宋_GB2312" w:hint="eastAsia"/>
          <w:color w:val="000000" w:themeColor="text1"/>
          <w:sz w:val="30"/>
          <w:szCs w:val="30"/>
        </w:rPr>
        <w:t>3</w:t>
      </w: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.4</w:t>
      </w:r>
      <w:r w:rsidR="002046FA" w:rsidRPr="00152837">
        <w:rPr>
          <w:rFonts w:ascii="仿宋_GB2312" w:eastAsia="仿宋_GB2312" w:hint="eastAsia"/>
          <w:color w:val="000000" w:themeColor="text1"/>
          <w:sz w:val="30"/>
          <w:szCs w:val="30"/>
        </w:rPr>
        <w:t>企业技术团队与高校师资一起在合作期间的技术及活动支持，包括并不限于教材编写、项目案例及课件研发、项目合作开发、产学研合作等；</w:t>
      </w:r>
    </w:p>
    <w:p w:rsidR="002046FA" w:rsidRPr="00152837" w:rsidRDefault="004E2825" w:rsidP="00FA65DE">
      <w:pPr>
        <w:snapToGrid w:val="0"/>
        <w:spacing w:line="500" w:lineRule="exact"/>
        <w:ind w:firstLineChars="200" w:firstLine="600"/>
        <w:rPr>
          <w:rFonts w:ascii="仿宋_GB2312" w:eastAsia="仿宋_GB2312"/>
          <w:color w:val="000000" w:themeColor="text1"/>
          <w:sz w:val="30"/>
          <w:szCs w:val="30"/>
        </w:rPr>
      </w:pP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4.</w:t>
      </w:r>
      <w:r w:rsidR="000D3DF0">
        <w:rPr>
          <w:rFonts w:ascii="仿宋_GB2312" w:eastAsia="仿宋_GB2312" w:hint="eastAsia"/>
          <w:color w:val="000000" w:themeColor="text1"/>
          <w:sz w:val="30"/>
          <w:szCs w:val="30"/>
        </w:rPr>
        <w:t>4</w:t>
      </w: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.</w:t>
      </w:r>
      <w:r w:rsidR="002046FA" w:rsidRPr="00152837">
        <w:rPr>
          <w:rFonts w:ascii="仿宋_GB2312" w:eastAsia="仿宋_GB2312" w:hint="eastAsia"/>
          <w:color w:val="000000" w:themeColor="text1"/>
          <w:sz w:val="30"/>
          <w:szCs w:val="30"/>
        </w:rPr>
        <w:t>在项目结束之际，中</w:t>
      </w:r>
      <w:proofErr w:type="gramStart"/>
      <w:r w:rsidR="002046FA" w:rsidRPr="00152837">
        <w:rPr>
          <w:rFonts w:ascii="仿宋_GB2312" w:eastAsia="仿宋_GB2312" w:hint="eastAsia"/>
          <w:color w:val="000000" w:themeColor="text1"/>
          <w:sz w:val="30"/>
          <w:szCs w:val="30"/>
        </w:rPr>
        <w:t>软国际</w:t>
      </w:r>
      <w:proofErr w:type="gramEnd"/>
      <w:r w:rsidR="002046FA" w:rsidRPr="00152837">
        <w:rPr>
          <w:rFonts w:ascii="仿宋_GB2312" w:eastAsia="仿宋_GB2312" w:hint="eastAsia"/>
          <w:color w:val="000000" w:themeColor="text1"/>
          <w:sz w:val="30"/>
          <w:szCs w:val="30"/>
        </w:rPr>
        <w:t>将邀请所有入选项目主负责老师参加项目总结和经验分享研讨会。目的是对项目进行总结，巩固建设成果，</w:t>
      </w:r>
      <w:r w:rsidR="002540DB" w:rsidRPr="00152837">
        <w:rPr>
          <w:rFonts w:ascii="仿宋_GB2312" w:eastAsia="仿宋_GB2312" w:hint="eastAsia"/>
          <w:color w:val="000000" w:themeColor="text1"/>
          <w:sz w:val="30"/>
          <w:szCs w:val="30"/>
        </w:rPr>
        <w:t>征得合作伙伴同意后，分</w:t>
      </w:r>
      <w:r w:rsidR="002046FA" w:rsidRPr="00152837">
        <w:rPr>
          <w:rFonts w:ascii="仿宋_GB2312" w:eastAsia="仿宋_GB2312" w:hint="eastAsia"/>
          <w:color w:val="000000" w:themeColor="text1"/>
          <w:sz w:val="30"/>
          <w:szCs w:val="30"/>
        </w:rPr>
        <w:t>享建设成果给所有</w:t>
      </w:r>
      <w:r w:rsidR="00BB16DB" w:rsidRPr="00152837">
        <w:rPr>
          <w:rFonts w:ascii="仿宋_GB2312" w:eastAsia="仿宋_GB2312" w:hint="eastAsia"/>
          <w:color w:val="000000" w:themeColor="text1"/>
          <w:sz w:val="30"/>
          <w:szCs w:val="30"/>
        </w:rPr>
        <w:t>高校</w:t>
      </w:r>
      <w:r w:rsidR="002046FA" w:rsidRPr="00152837">
        <w:rPr>
          <w:rFonts w:ascii="仿宋_GB2312" w:eastAsia="仿宋_GB2312" w:hint="eastAsia"/>
          <w:color w:val="000000" w:themeColor="text1"/>
          <w:sz w:val="30"/>
          <w:szCs w:val="30"/>
        </w:rPr>
        <w:t>。</w:t>
      </w:r>
    </w:p>
    <w:p w:rsidR="002046FA" w:rsidRPr="00152837" w:rsidRDefault="00E647B3" w:rsidP="00FA65DE">
      <w:pPr>
        <w:snapToGrid w:val="0"/>
        <w:spacing w:line="500" w:lineRule="exact"/>
        <w:ind w:firstLineChars="139" w:firstLine="417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五、</w:t>
      </w:r>
      <w:r w:rsidR="002046FA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申请办法</w:t>
      </w:r>
    </w:p>
    <w:p w:rsidR="002046FA" w:rsidRPr="00152837" w:rsidRDefault="002046FA" w:rsidP="00FA65DE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项目申报者应填写《</w:t>
      </w:r>
      <w:r w:rsidR="009E4844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2017年教育部-中软国际产学合作协同育人项目申报书</w:t>
      </w:r>
      <w:r w:rsidR="0049513F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》</w:t>
      </w:r>
      <w:r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。</w:t>
      </w:r>
    </w:p>
    <w:p w:rsidR="002046FA" w:rsidRPr="00152837" w:rsidRDefault="00E647B3" w:rsidP="00FA65DE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5.1</w:t>
      </w:r>
      <w:r w:rsidR="002046FA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 xml:space="preserve">申报截止时间  </w:t>
      </w:r>
    </w:p>
    <w:p w:rsidR="002046FA" w:rsidRPr="00152837" w:rsidRDefault="0049513F" w:rsidP="00FA65DE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项目申报人须在2017年5月30日前将加盖学校公章的申</w:t>
      </w:r>
      <w:r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lastRenderedPageBreak/>
        <w:t>报书邮寄至北京中软国际教育科技股份有限公司产学合作部（邮寄地址：北京市海淀区苏州街26号亿方大厦11层（100080），联系人：赵贞，电话：+86 10 010-57754026  13716689711），并发送电子文档至zhaozhen@chinasofti.com</w:t>
      </w:r>
      <w:r w:rsidR="002046FA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。</w:t>
      </w:r>
    </w:p>
    <w:p w:rsidR="002046FA" w:rsidRPr="00152837" w:rsidRDefault="002046FA" w:rsidP="00E920E3">
      <w:pPr>
        <w:pStyle w:val="a8"/>
        <w:numPr>
          <w:ilvl w:val="1"/>
          <w:numId w:val="10"/>
        </w:numPr>
        <w:snapToGrid w:val="0"/>
        <w:spacing w:line="500" w:lineRule="exact"/>
        <w:ind w:firstLineChars="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 xml:space="preserve">项目评审时间  </w:t>
      </w:r>
    </w:p>
    <w:p w:rsidR="002046FA" w:rsidRPr="00152837" w:rsidRDefault="0049513F" w:rsidP="00FA65DE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中</w:t>
      </w:r>
      <w:proofErr w:type="gramStart"/>
      <w:r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软国际于</w:t>
      </w:r>
      <w:proofErr w:type="gramEnd"/>
      <w:r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 xml:space="preserve"> 2017年 6月15日前组织专家进行申报项目遴选，并与项目申报人签订项目合作协议，报送教育部终审。</w:t>
      </w:r>
    </w:p>
    <w:p w:rsidR="002046FA" w:rsidRPr="00152837" w:rsidRDefault="002046FA" w:rsidP="00E920E3">
      <w:pPr>
        <w:pStyle w:val="a8"/>
        <w:numPr>
          <w:ilvl w:val="1"/>
          <w:numId w:val="10"/>
        </w:numPr>
        <w:snapToGrid w:val="0"/>
        <w:spacing w:line="500" w:lineRule="exact"/>
        <w:ind w:firstLineChars="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项目公布时间</w:t>
      </w:r>
    </w:p>
    <w:p w:rsidR="002046FA" w:rsidRPr="00152837" w:rsidRDefault="0049513F" w:rsidP="00FA65DE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中</w:t>
      </w:r>
      <w:proofErr w:type="gramStart"/>
      <w:r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软国际</w:t>
      </w:r>
      <w:proofErr w:type="gramEnd"/>
      <w:r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在项目评审结束10个工作日内将初审结果提交教育部终审，教育部于2017年6月30日前公布立项项目名单。</w:t>
      </w:r>
    </w:p>
    <w:p w:rsidR="0049513F" w:rsidRPr="00152837" w:rsidRDefault="00E920E3" w:rsidP="00FA65DE">
      <w:pPr>
        <w:snapToGrid w:val="0"/>
        <w:spacing w:line="500" w:lineRule="exact"/>
        <w:ind w:firstLineChars="200" w:firstLine="600"/>
        <w:rPr>
          <w:rFonts w:ascii="仿宋_GB2312" w:eastAsia="仿宋_GB2312" w:hAnsi="Calibri"/>
          <w:color w:val="000000" w:themeColor="text1"/>
          <w:sz w:val="30"/>
          <w:szCs w:val="30"/>
        </w:rPr>
      </w:pPr>
      <w:r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5.4</w:t>
      </w:r>
      <w:r w:rsidR="002046FA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中</w:t>
      </w:r>
      <w:proofErr w:type="gramStart"/>
      <w:r w:rsidR="002046FA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软国际</w:t>
      </w:r>
      <w:proofErr w:type="gramEnd"/>
      <w:r w:rsidR="002046FA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将与项目负责人所在</w:t>
      </w:r>
      <w:r w:rsidR="00BB16DB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高校</w:t>
      </w:r>
      <w:r w:rsidR="002046FA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签署</w:t>
      </w:r>
      <w:r w:rsidR="002046FA" w:rsidRPr="00152837">
        <w:rPr>
          <w:rFonts w:ascii="仿宋_GB2312" w:eastAsia="仿宋_GB2312" w:hAnsi="Calibri" w:hint="eastAsia"/>
          <w:color w:val="000000" w:themeColor="text1"/>
          <w:sz w:val="30"/>
          <w:szCs w:val="30"/>
        </w:rPr>
        <w:t>立项项目协议</w:t>
      </w:r>
    </w:p>
    <w:p w:rsidR="002046FA" w:rsidRPr="00152837" w:rsidRDefault="002046FA" w:rsidP="0049513F">
      <w:pPr>
        <w:snapToGrid w:val="0"/>
        <w:spacing w:line="500" w:lineRule="exact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152837">
        <w:rPr>
          <w:rFonts w:ascii="仿宋_GB2312" w:eastAsia="仿宋_GB2312" w:hAnsi="Calibri" w:hint="eastAsia"/>
          <w:color w:val="000000" w:themeColor="text1"/>
          <w:sz w:val="30"/>
          <w:szCs w:val="30"/>
        </w:rPr>
        <w:t>书。立项项目周期为</w:t>
      </w:r>
      <w:r w:rsidR="00E647B3" w:rsidRPr="00152837">
        <w:rPr>
          <w:rFonts w:ascii="仿宋_GB2312" w:eastAsia="仿宋_GB2312" w:hAnsi="Calibri" w:hint="eastAsia"/>
          <w:color w:val="000000" w:themeColor="text1"/>
          <w:sz w:val="30"/>
          <w:szCs w:val="30"/>
        </w:rPr>
        <w:t>四</w:t>
      </w:r>
      <w:r w:rsidRPr="00152837">
        <w:rPr>
          <w:rFonts w:ascii="仿宋_GB2312" w:eastAsia="仿宋_GB2312" w:hAnsi="Calibri" w:hint="eastAsia"/>
          <w:color w:val="000000" w:themeColor="text1"/>
          <w:sz w:val="30"/>
          <w:szCs w:val="30"/>
        </w:rPr>
        <w:t>年，</w:t>
      </w:r>
      <w:proofErr w:type="gramStart"/>
      <w:r w:rsidR="00D45700" w:rsidRPr="00152837">
        <w:rPr>
          <w:rFonts w:ascii="仿宋_GB2312" w:eastAsia="仿宋_GB2312" w:hAnsi="Calibri" w:hint="eastAsia"/>
          <w:color w:val="000000" w:themeColor="text1"/>
          <w:sz w:val="30"/>
          <w:szCs w:val="30"/>
        </w:rPr>
        <w:t>共合作</w:t>
      </w:r>
      <w:proofErr w:type="gramEnd"/>
      <w:r w:rsidR="00D45700" w:rsidRPr="00152837">
        <w:rPr>
          <w:rFonts w:ascii="仿宋_GB2312" w:eastAsia="仿宋_GB2312" w:hAnsi="Calibri" w:hint="eastAsia"/>
          <w:color w:val="000000" w:themeColor="text1"/>
          <w:sz w:val="30"/>
          <w:szCs w:val="30"/>
        </w:rPr>
        <w:t>三届，每届</w:t>
      </w:r>
      <w:r w:rsidRPr="00152837">
        <w:rPr>
          <w:rFonts w:ascii="仿宋_GB2312" w:eastAsia="仿宋_GB2312" w:hAnsi="Calibri" w:hint="eastAsia"/>
          <w:color w:val="000000" w:themeColor="text1"/>
          <w:sz w:val="30"/>
          <w:szCs w:val="30"/>
        </w:rPr>
        <w:t>学员培养结束</w:t>
      </w:r>
      <w:r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，项目负责人提交结题报告，中</w:t>
      </w:r>
      <w:proofErr w:type="gramStart"/>
      <w:r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软国际</w:t>
      </w:r>
      <w:proofErr w:type="gramEnd"/>
      <w:r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将对项目进行验收。</w:t>
      </w:r>
    </w:p>
    <w:p w:rsidR="00092C4A" w:rsidRPr="00152837" w:rsidRDefault="00E920E3" w:rsidP="00FA65DE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5.5有关中</w:t>
      </w:r>
      <w:proofErr w:type="gramStart"/>
      <w:r w:rsidRPr="00152837">
        <w:rPr>
          <w:rFonts w:ascii="仿宋_GB2312" w:eastAsia="仿宋_GB2312" w:hint="eastAsia"/>
          <w:color w:val="000000" w:themeColor="text1"/>
          <w:sz w:val="30"/>
          <w:szCs w:val="30"/>
        </w:rPr>
        <w:t>软国际</w:t>
      </w:r>
      <w:proofErr w:type="gramEnd"/>
      <w:r w:rsidR="0049513F" w:rsidRPr="00152837">
        <w:rPr>
          <w:rFonts w:ascii="仿宋_GB2312" w:eastAsia="仿宋_GB2312" w:hint="eastAsia"/>
          <w:color w:val="000000" w:themeColor="text1"/>
          <w:sz w:val="30"/>
          <w:szCs w:val="30"/>
        </w:rPr>
        <w:t>创新创业</w:t>
      </w:r>
      <w:r w:rsidR="00092C4A" w:rsidRPr="00152837">
        <w:rPr>
          <w:rFonts w:ascii="仿宋_GB2312" w:eastAsia="仿宋_GB2312" w:hint="eastAsia"/>
          <w:color w:val="000000" w:themeColor="text1"/>
          <w:sz w:val="30"/>
          <w:szCs w:val="30"/>
        </w:rPr>
        <w:t>教育改革</w:t>
      </w:r>
      <w:r w:rsidR="00E647B3" w:rsidRPr="00152837">
        <w:rPr>
          <w:rFonts w:ascii="仿宋_GB2312" w:eastAsia="仿宋_GB2312" w:hint="eastAsia"/>
          <w:color w:val="000000" w:themeColor="text1"/>
          <w:sz w:val="30"/>
          <w:szCs w:val="30"/>
        </w:rPr>
        <w:t>项目</w:t>
      </w:r>
      <w:r w:rsidR="002046FA" w:rsidRPr="00152837">
        <w:rPr>
          <w:rFonts w:ascii="仿宋_GB2312" w:eastAsia="仿宋_GB2312" w:hAnsi="Arial" w:hint="eastAsia"/>
          <w:color w:val="000000" w:themeColor="text1"/>
          <w:sz w:val="30"/>
          <w:szCs w:val="30"/>
        </w:rPr>
        <w:t>说明和申报表格式，请参见网址：</w:t>
      </w:r>
    </w:p>
    <w:p w:rsidR="002046FA" w:rsidRPr="00152837" w:rsidRDefault="00092C4A" w:rsidP="00FA65DE">
      <w:pPr>
        <w:snapToGrid w:val="0"/>
        <w:spacing w:line="500" w:lineRule="exact"/>
        <w:ind w:firstLineChars="200" w:firstLine="600"/>
        <w:rPr>
          <w:rFonts w:ascii="仿宋_GB2312" w:eastAsia="仿宋_GB2312" w:hAnsi="Arial"/>
          <w:color w:val="000000" w:themeColor="text1"/>
          <w:sz w:val="30"/>
          <w:szCs w:val="30"/>
        </w:rPr>
      </w:pPr>
      <w:r w:rsidRPr="00152837">
        <w:rPr>
          <w:rFonts w:ascii="仿宋_GB2312" w:eastAsia="仿宋_GB2312" w:hAnsi="Arial"/>
          <w:color w:val="000000" w:themeColor="text1"/>
          <w:sz w:val="30"/>
          <w:szCs w:val="30"/>
        </w:rPr>
        <w:t>http://www.chinasofti.com/excellency-training/innovation-entrepreneurship.shtml</w:t>
      </w:r>
    </w:p>
    <w:sectPr w:rsidR="002046FA" w:rsidRPr="00152837" w:rsidSect="00884F87">
      <w:footerReference w:type="even" r:id="rId9"/>
      <w:footerReference w:type="default" r:id="rId10"/>
      <w:pgSz w:w="11906" w:h="16838" w:code="9"/>
      <w:pgMar w:top="1440" w:right="1797" w:bottom="1440" w:left="1797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972" w:rsidRDefault="00BF5972">
      <w:r>
        <w:separator/>
      </w:r>
    </w:p>
  </w:endnote>
  <w:endnote w:type="continuationSeparator" w:id="0">
    <w:p w:rsidR="00BF5972" w:rsidRDefault="00BF5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1A7" w:rsidRDefault="005C3DDD" w:rsidP="009471A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471A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471A7" w:rsidRDefault="009471A7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1A7" w:rsidRDefault="005C3DDD" w:rsidP="009471A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471A7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A538B">
      <w:rPr>
        <w:rStyle w:val="a4"/>
        <w:noProof/>
      </w:rPr>
      <w:t>1</w:t>
    </w:r>
    <w:r>
      <w:rPr>
        <w:rStyle w:val="a4"/>
      </w:rPr>
      <w:fldChar w:fldCharType="end"/>
    </w:r>
  </w:p>
  <w:p w:rsidR="009471A7" w:rsidRDefault="009471A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972" w:rsidRDefault="00BF5972">
      <w:r>
        <w:separator/>
      </w:r>
    </w:p>
  </w:footnote>
  <w:footnote w:type="continuationSeparator" w:id="0">
    <w:p w:rsidR="00BF5972" w:rsidRDefault="00BF59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53B41"/>
    <w:multiLevelType w:val="hybridMultilevel"/>
    <w:tmpl w:val="BE80E638"/>
    <w:lvl w:ilvl="0" w:tplc="0409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1D4211C5"/>
    <w:multiLevelType w:val="multilevel"/>
    <w:tmpl w:val="F1A6FC82"/>
    <w:lvl w:ilvl="0">
      <w:start w:val="5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80" w:hanging="2880"/>
      </w:pPr>
      <w:rPr>
        <w:rFonts w:hint="default"/>
      </w:rPr>
    </w:lvl>
  </w:abstractNum>
  <w:abstractNum w:abstractNumId="2">
    <w:nsid w:val="273547BC"/>
    <w:multiLevelType w:val="hybridMultilevel"/>
    <w:tmpl w:val="CDA02E54"/>
    <w:lvl w:ilvl="0" w:tplc="04090019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32EB1AC8"/>
    <w:multiLevelType w:val="hybridMultilevel"/>
    <w:tmpl w:val="53881906"/>
    <w:lvl w:ilvl="0" w:tplc="04090011">
      <w:start w:val="1"/>
      <w:numFmt w:val="decimal"/>
      <w:lvlText w:val="%1)"/>
      <w:lvlJc w:val="left"/>
      <w:pPr>
        <w:ind w:left="1236" w:hanging="8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380B42E0"/>
    <w:multiLevelType w:val="hybridMultilevel"/>
    <w:tmpl w:val="2B629F24"/>
    <w:lvl w:ilvl="0" w:tplc="8116C3E8">
      <w:start w:val="3"/>
      <w:numFmt w:val="japaneseCounting"/>
      <w:lvlText w:val="%1、"/>
      <w:lvlJc w:val="left"/>
      <w:pPr>
        <w:ind w:left="127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abstractNum w:abstractNumId="5">
    <w:nsid w:val="38A668A9"/>
    <w:multiLevelType w:val="hybridMultilevel"/>
    <w:tmpl w:val="53881906"/>
    <w:lvl w:ilvl="0" w:tplc="04090011">
      <w:start w:val="1"/>
      <w:numFmt w:val="decimal"/>
      <w:lvlText w:val="%1)"/>
      <w:lvlJc w:val="left"/>
      <w:pPr>
        <w:ind w:left="1365" w:hanging="8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>
    <w:nsid w:val="3D680BF2"/>
    <w:multiLevelType w:val="hybridMultilevel"/>
    <w:tmpl w:val="C5CA8C58"/>
    <w:lvl w:ilvl="0" w:tplc="04090019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51C00F9"/>
    <w:multiLevelType w:val="hybridMultilevel"/>
    <w:tmpl w:val="15DE4B48"/>
    <w:lvl w:ilvl="0" w:tplc="0409000F">
      <w:start w:val="1"/>
      <w:numFmt w:val="decimal"/>
      <w:lvlText w:val="%1."/>
      <w:lvlJc w:val="left"/>
      <w:pPr>
        <w:ind w:left="1020" w:hanging="420"/>
      </w:p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8">
    <w:nsid w:val="62040939"/>
    <w:multiLevelType w:val="hybridMultilevel"/>
    <w:tmpl w:val="7CEC118C"/>
    <w:lvl w:ilvl="0" w:tplc="CD5E21C2">
      <w:start w:val="1"/>
      <w:numFmt w:val="decimal"/>
      <w:lvlText w:val="%1）"/>
      <w:lvlJc w:val="left"/>
      <w:pPr>
        <w:ind w:left="720" w:hanging="720"/>
      </w:pPr>
      <w:rPr>
        <w:rFonts w:ascii="仿宋_GB2312" w:hAnsi="宋体"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685F4F25"/>
    <w:multiLevelType w:val="hybridMultilevel"/>
    <w:tmpl w:val="008AEC00"/>
    <w:lvl w:ilvl="0" w:tplc="04090019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>
    <w:nsid w:val="73392956"/>
    <w:multiLevelType w:val="hybridMultilevel"/>
    <w:tmpl w:val="269E0024"/>
    <w:lvl w:ilvl="0" w:tplc="04090019">
      <w:start w:val="1"/>
      <w:numFmt w:val="lowerLetter"/>
      <w:lvlText w:val="%1)"/>
      <w:lvlJc w:val="left"/>
      <w:pPr>
        <w:ind w:left="150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6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6"/>
  </w:num>
  <w:num w:numId="5">
    <w:abstractNumId w:val="3"/>
  </w:num>
  <w:num w:numId="6">
    <w:abstractNumId w:val="5"/>
  </w:num>
  <w:num w:numId="7">
    <w:abstractNumId w:val="10"/>
  </w:num>
  <w:num w:numId="8">
    <w:abstractNumId w:val="2"/>
  </w:num>
  <w:num w:numId="9">
    <w:abstractNumId w:val="4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44333"/>
    <w:rsid w:val="00032655"/>
    <w:rsid w:val="000456C9"/>
    <w:rsid w:val="000500A6"/>
    <w:rsid w:val="00050E28"/>
    <w:rsid w:val="000514D6"/>
    <w:rsid w:val="000600AB"/>
    <w:rsid w:val="00085DB4"/>
    <w:rsid w:val="0009204D"/>
    <w:rsid w:val="00092C4A"/>
    <w:rsid w:val="000A1899"/>
    <w:rsid w:val="000D3DF0"/>
    <w:rsid w:val="000E003F"/>
    <w:rsid w:val="000E264B"/>
    <w:rsid w:val="00101B3E"/>
    <w:rsid w:val="00107044"/>
    <w:rsid w:val="00130563"/>
    <w:rsid w:val="00152837"/>
    <w:rsid w:val="00181821"/>
    <w:rsid w:val="00195AFC"/>
    <w:rsid w:val="001A2BEC"/>
    <w:rsid w:val="001A4C9D"/>
    <w:rsid w:val="002046FA"/>
    <w:rsid w:val="00250478"/>
    <w:rsid w:val="002540DB"/>
    <w:rsid w:val="00254F19"/>
    <w:rsid w:val="00257437"/>
    <w:rsid w:val="002856F8"/>
    <w:rsid w:val="002C190E"/>
    <w:rsid w:val="002C63F7"/>
    <w:rsid w:val="002D0CFE"/>
    <w:rsid w:val="002D2AC1"/>
    <w:rsid w:val="002F13FD"/>
    <w:rsid w:val="00307279"/>
    <w:rsid w:val="00327FAA"/>
    <w:rsid w:val="00355C65"/>
    <w:rsid w:val="003646B2"/>
    <w:rsid w:val="003B40A4"/>
    <w:rsid w:val="003E4DFA"/>
    <w:rsid w:val="0042454B"/>
    <w:rsid w:val="00441BEB"/>
    <w:rsid w:val="00481A4A"/>
    <w:rsid w:val="00490FDB"/>
    <w:rsid w:val="00493183"/>
    <w:rsid w:val="0049513F"/>
    <w:rsid w:val="00497111"/>
    <w:rsid w:val="004A677D"/>
    <w:rsid w:val="004E272E"/>
    <w:rsid w:val="004E2825"/>
    <w:rsid w:val="004F67E2"/>
    <w:rsid w:val="00505686"/>
    <w:rsid w:val="00513E21"/>
    <w:rsid w:val="00550B72"/>
    <w:rsid w:val="00562C89"/>
    <w:rsid w:val="005958F9"/>
    <w:rsid w:val="005C3DDD"/>
    <w:rsid w:val="005C7296"/>
    <w:rsid w:val="00691D5A"/>
    <w:rsid w:val="006C4355"/>
    <w:rsid w:val="006C56C5"/>
    <w:rsid w:val="006D6160"/>
    <w:rsid w:val="007013A2"/>
    <w:rsid w:val="00777508"/>
    <w:rsid w:val="007A4B20"/>
    <w:rsid w:val="007A6D17"/>
    <w:rsid w:val="007D6E53"/>
    <w:rsid w:val="007E451F"/>
    <w:rsid w:val="007F1A71"/>
    <w:rsid w:val="0080188E"/>
    <w:rsid w:val="0080380F"/>
    <w:rsid w:val="00804C65"/>
    <w:rsid w:val="0087590F"/>
    <w:rsid w:val="00884F87"/>
    <w:rsid w:val="008856F7"/>
    <w:rsid w:val="008C150F"/>
    <w:rsid w:val="008C2C8C"/>
    <w:rsid w:val="008D09FD"/>
    <w:rsid w:val="008E5F5A"/>
    <w:rsid w:val="009471A7"/>
    <w:rsid w:val="0098310C"/>
    <w:rsid w:val="0099247A"/>
    <w:rsid w:val="009B6547"/>
    <w:rsid w:val="009C5EC6"/>
    <w:rsid w:val="009D180D"/>
    <w:rsid w:val="009E4844"/>
    <w:rsid w:val="009E5751"/>
    <w:rsid w:val="00A32133"/>
    <w:rsid w:val="00A33961"/>
    <w:rsid w:val="00A46E0F"/>
    <w:rsid w:val="00A54D99"/>
    <w:rsid w:val="00A60E70"/>
    <w:rsid w:val="00A71BD5"/>
    <w:rsid w:val="00A76E9F"/>
    <w:rsid w:val="00A92BBD"/>
    <w:rsid w:val="00A94D69"/>
    <w:rsid w:val="00AC3A26"/>
    <w:rsid w:val="00AF2799"/>
    <w:rsid w:val="00B065DD"/>
    <w:rsid w:val="00B13E4F"/>
    <w:rsid w:val="00B70A3E"/>
    <w:rsid w:val="00B91C75"/>
    <w:rsid w:val="00B94C1D"/>
    <w:rsid w:val="00BB16DB"/>
    <w:rsid w:val="00BC1A66"/>
    <w:rsid w:val="00BE3369"/>
    <w:rsid w:val="00BF5972"/>
    <w:rsid w:val="00BF6260"/>
    <w:rsid w:val="00C037E7"/>
    <w:rsid w:val="00C24FEF"/>
    <w:rsid w:val="00C44333"/>
    <w:rsid w:val="00C50437"/>
    <w:rsid w:val="00C51DE5"/>
    <w:rsid w:val="00C53492"/>
    <w:rsid w:val="00C5787D"/>
    <w:rsid w:val="00C60544"/>
    <w:rsid w:val="00C60E26"/>
    <w:rsid w:val="00C666BD"/>
    <w:rsid w:val="00C77A2F"/>
    <w:rsid w:val="00CC67CB"/>
    <w:rsid w:val="00CD2F0E"/>
    <w:rsid w:val="00CE1EF6"/>
    <w:rsid w:val="00D22F6D"/>
    <w:rsid w:val="00D32E5A"/>
    <w:rsid w:val="00D437AF"/>
    <w:rsid w:val="00D45700"/>
    <w:rsid w:val="00D72E28"/>
    <w:rsid w:val="00D9761D"/>
    <w:rsid w:val="00DB64AC"/>
    <w:rsid w:val="00DC15AD"/>
    <w:rsid w:val="00DF50DB"/>
    <w:rsid w:val="00E118C1"/>
    <w:rsid w:val="00E12BD5"/>
    <w:rsid w:val="00E20327"/>
    <w:rsid w:val="00E471E1"/>
    <w:rsid w:val="00E51801"/>
    <w:rsid w:val="00E60308"/>
    <w:rsid w:val="00E647B3"/>
    <w:rsid w:val="00E920E3"/>
    <w:rsid w:val="00EA1F54"/>
    <w:rsid w:val="00EA538B"/>
    <w:rsid w:val="00EC5062"/>
    <w:rsid w:val="00F0497C"/>
    <w:rsid w:val="00F26120"/>
    <w:rsid w:val="00F62FE1"/>
    <w:rsid w:val="00F72F51"/>
    <w:rsid w:val="00F733D8"/>
    <w:rsid w:val="00F83E74"/>
    <w:rsid w:val="00FA26EA"/>
    <w:rsid w:val="00FA65DE"/>
    <w:rsid w:val="00FB61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333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C443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C44333"/>
    <w:rPr>
      <w:rFonts w:ascii="Times New Roman" w:eastAsia="宋体" w:hAnsi="Times New Roman" w:cs="Times New Roman"/>
      <w:kern w:val="2"/>
      <w:sz w:val="18"/>
      <w:szCs w:val="18"/>
    </w:rPr>
  </w:style>
  <w:style w:type="character" w:styleId="a4">
    <w:name w:val="page number"/>
    <w:basedOn w:val="a0"/>
    <w:rsid w:val="00C44333"/>
  </w:style>
  <w:style w:type="paragraph" w:styleId="a5">
    <w:name w:val="header"/>
    <w:basedOn w:val="a"/>
    <w:link w:val="Char0"/>
    <w:rsid w:val="00C443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C44333"/>
    <w:rPr>
      <w:rFonts w:ascii="Times New Roman" w:eastAsia="宋体" w:hAnsi="Times New Roman" w:cs="Times New Roman"/>
      <w:kern w:val="2"/>
      <w:sz w:val="18"/>
      <w:szCs w:val="18"/>
    </w:rPr>
  </w:style>
  <w:style w:type="character" w:styleId="a6">
    <w:name w:val="annotation reference"/>
    <w:rsid w:val="00C44333"/>
    <w:rPr>
      <w:sz w:val="16"/>
      <w:szCs w:val="16"/>
    </w:rPr>
  </w:style>
  <w:style w:type="paragraph" w:styleId="a7">
    <w:name w:val="annotation text"/>
    <w:basedOn w:val="a"/>
    <w:link w:val="Char1"/>
    <w:rsid w:val="00C44333"/>
    <w:rPr>
      <w:sz w:val="20"/>
      <w:szCs w:val="20"/>
    </w:rPr>
  </w:style>
  <w:style w:type="character" w:customStyle="1" w:styleId="Char1">
    <w:name w:val="批注文字 Char"/>
    <w:basedOn w:val="a0"/>
    <w:link w:val="a7"/>
    <w:rsid w:val="00C44333"/>
    <w:rPr>
      <w:rFonts w:ascii="Times New Roman" w:eastAsia="宋体" w:hAnsi="Times New Roman" w:cs="Times New Roman"/>
      <w:kern w:val="2"/>
      <w:sz w:val="20"/>
      <w:szCs w:val="20"/>
    </w:rPr>
  </w:style>
  <w:style w:type="paragraph" w:styleId="a8">
    <w:name w:val="List Paragraph"/>
    <w:basedOn w:val="a"/>
    <w:uiPriority w:val="34"/>
    <w:qFormat/>
    <w:rsid w:val="00C44333"/>
    <w:pPr>
      <w:ind w:firstLineChars="200" w:firstLine="420"/>
    </w:pPr>
  </w:style>
  <w:style w:type="paragraph" w:styleId="a9">
    <w:name w:val="Balloon Text"/>
    <w:basedOn w:val="a"/>
    <w:link w:val="Char2"/>
    <w:semiHidden/>
    <w:unhideWhenUsed/>
    <w:rsid w:val="00C44333"/>
    <w:rPr>
      <w:rFonts w:ascii="Tahoma" w:hAnsi="Tahoma" w:cs="Tahoma"/>
      <w:sz w:val="16"/>
      <w:szCs w:val="16"/>
    </w:rPr>
  </w:style>
  <w:style w:type="character" w:customStyle="1" w:styleId="Char2">
    <w:name w:val="批注框文本 Char"/>
    <w:basedOn w:val="a0"/>
    <w:link w:val="a9"/>
    <w:uiPriority w:val="99"/>
    <w:semiHidden/>
    <w:rsid w:val="00C44333"/>
    <w:rPr>
      <w:rFonts w:ascii="Tahoma" w:eastAsia="宋体" w:hAnsi="Tahoma" w:cs="Tahoma"/>
      <w:kern w:val="2"/>
      <w:sz w:val="16"/>
      <w:szCs w:val="16"/>
    </w:rPr>
  </w:style>
  <w:style w:type="paragraph" w:styleId="aa">
    <w:name w:val="Revision"/>
    <w:hidden/>
    <w:uiPriority w:val="99"/>
    <w:semiHidden/>
    <w:rsid w:val="007F1A71"/>
    <w:pPr>
      <w:spacing w:after="0" w:line="240" w:lineRule="auto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ab">
    <w:name w:val="annotation subject"/>
    <w:basedOn w:val="a7"/>
    <w:next w:val="a7"/>
    <w:link w:val="Char3"/>
    <w:uiPriority w:val="99"/>
    <w:semiHidden/>
    <w:unhideWhenUsed/>
    <w:rsid w:val="00562C89"/>
    <w:pPr>
      <w:jc w:val="left"/>
    </w:pPr>
    <w:rPr>
      <w:b/>
      <w:bCs/>
      <w:sz w:val="21"/>
      <w:szCs w:val="24"/>
    </w:rPr>
  </w:style>
  <w:style w:type="character" w:customStyle="1" w:styleId="Char3">
    <w:name w:val="批注主题 Char"/>
    <w:basedOn w:val="Char1"/>
    <w:link w:val="ab"/>
    <w:uiPriority w:val="99"/>
    <w:semiHidden/>
    <w:rsid w:val="00562C89"/>
    <w:rPr>
      <w:rFonts w:ascii="Times New Roman" w:eastAsia="宋体" w:hAnsi="Times New Roman" w:cs="Times New Roman"/>
      <w:b/>
      <w:bCs/>
      <w:kern w:val="2"/>
      <w:sz w:val="21"/>
      <w:szCs w:val="24"/>
    </w:rPr>
  </w:style>
  <w:style w:type="character" w:styleId="ac">
    <w:name w:val="Hyperlink"/>
    <w:rsid w:val="002046FA"/>
    <w:rPr>
      <w:color w:val="0000FF"/>
      <w:u w:val="single"/>
    </w:rPr>
  </w:style>
  <w:style w:type="paragraph" w:styleId="ad">
    <w:name w:val="Date"/>
    <w:basedOn w:val="a"/>
    <w:next w:val="a"/>
    <w:link w:val="Char4"/>
    <w:uiPriority w:val="99"/>
    <w:semiHidden/>
    <w:unhideWhenUsed/>
    <w:rsid w:val="00A32133"/>
    <w:pPr>
      <w:ind w:leftChars="2500" w:left="100"/>
    </w:pPr>
  </w:style>
  <w:style w:type="character" w:customStyle="1" w:styleId="Char4">
    <w:name w:val="日期 Char"/>
    <w:basedOn w:val="a0"/>
    <w:link w:val="ad"/>
    <w:uiPriority w:val="99"/>
    <w:semiHidden/>
    <w:rsid w:val="00A32133"/>
    <w:rPr>
      <w:rFonts w:ascii="Times New Roman" w:eastAsia="宋体" w:hAnsi="Times New Roman" w:cs="Times New Roman"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914E5-39B1-4162-97A5-33D3683B4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500</Words>
  <Characters>2856</Characters>
  <Application>Microsoft Office Word</Application>
  <DocSecurity>0</DocSecurity>
  <Lines>23</Lines>
  <Paragraphs>6</Paragraphs>
  <ScaleCrop>false</ScaleCrop>
  <Company>Hewlett-Packard Company</Company>
  <LinksUpToDate>false</LinksUpToDate>
  <CharactersWithSpaces>3350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高滨</dc:creator>
  <cp:lastModifiedBy>mac</cp:lastModifiedBy>
  <cp:revision>2</cp:revision>
  <dcterms:created xsi:type="dcterms:W3CDTF">2017-03-20T05:37:00Z</dcterms:created>
  <dcterms:modified xsi:type="dcterms:W3CDTF">2017-03-20T05:37:00Z</dcterms:modified>
</cp:coreProperties>
</file>